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56B6EB" w14:textId="51754025" w:rsidR="00AE0CC6" w:rsidRPr="00E847D0" w:rsidRDefault="00AE0CC6" w:rsidP="00154FF8">
      <w:pPr>
        <w:tabs>
          <w:tab w:val="center" w:pos="4536"/>
          <w:tab w:val="right" w:pos="9000"/>
          <w:tab w:val="right" w:pos="9639"/>
        </w:tabs>
        <w:ind w:right="2"/>
        <w:rPr>
          <w:rFonts w:ascii="Arial" w:hAnsi="Arial" w:cs="Arial"/>
          <w:b/>
          <w:bCs/>
        </w:rPr>
      </w:pPr>
      <w:r w:rsidRPr="00E847D0">
        <w:rPr>
          <w:rFonts w:ascii="Arial" w:hAnsi="Arial" w:cs="Arial"/>
          <w:b/>
          <w:bCs/>
        </w:rPr>
        <w:t>3GPP TSG RAN WG1 #10</w:t>
      </w:r>
      <w:r w:rsidR="001849A2">
        <w:rPr>
          <w:rFonts w:ascii="Arial" w:hAnsi="Arial" w:cs="Arial"/>
          <w:b/>
          <w:bCs/>
        </w:rPr>
        <w:t>4</w:t>
      </w:r>
      <w:r w:rsidR="00FD575A">
        <w:rPr>
          <w:rFonts w:ascii="Arial" w:hAnsi="Arial" w:cs="Arial"/>
          <w:b/>
          <w:bCs/>
        </w:rPr>
        <w:t>bis</w:t>
      </w:r>
      <w:r w:rsidR="009F6A2F">
        <w:rPr>
          <w:rFonts w:ascii="Arial" w:hAnsi="Arial" w:cs="Arial"/>
          <w:b/>
          <w:bCs/>
        </w:rPr>
        <w:t>-e</w:t>
      </w:r>
      <w:r w:rsidRPr="00E847D0">
        <w:rPr>
          <w:rFonts w:ascii="Arial" w:hAnsi="Arial" w:cs="Arial"/>
          <w:b/>
          <w:bCs/>
        </w:rPr>
        <w:tab/>
      </w:r>
      <w:r w:rsidRPr="00E847D0">
        <w:rPr>
          <w:rFonts w:ascii="Arial" w:hAnsi="Arial" w:cs="Arial"/>
          <w:b/>
          <w:bCs/>
        </w:rPr>
        <w:tab/>
      </w:r>
      <w:r w:rsidRPr="00342ED5">
        <w:rPr>
          <w:rFonts w:ascii="Arial" w:hAnsi="Arial" w:cs="Arial"/>
          <w:b/>
          <w:bCs/>
        </w:rPr>
        <w:t>R1-</w:t>
      </w:r>
      <w:r w:rsidR="008F1678">
        <w:rPr>
          <w:rFonts w:ascii="Arial" w:hAnsi="Arial" w:cs="Arial"/>
          <w:b/>
          <w:bCs/>
        </w:rPr>
        <w:t>2103116</w:t>
      </w:r>
    </w:p>
    <w:p w14:paraId="67B40BD8" w14:textId="34823E19" w:rsidR="00AE0CC6" w:rsidRPr="00791540" w:rsidRDefault="00FD575A" w:rsidP="00AE0CC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791540">
        <w:rPr>
          <w:rFonts w:ascii="Arial" w:eastAsia="MS Mincho" w:hAnsi="Arial" w:cs="Arial"/>
          <w:b/>
          <w:bCs/>
          <w:szCs w:val="22"/>
          <w:lang w:eastAsia="ja-JP"/>
        </w:rPr>
        <w:t>e-Meeting</w:t>
      </w:r>
      <w:r w:rsidRPr="004C16EF">
        <w:rPr>
          <w:rFonts w:ascii="Arial" w:eastAsia="MS Mincho" w:hAnsi="Arial" w:cs="Arial"/>
          <w:b/>
          <w:bCs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Cs w:val="22"/>
          <w:lang w:eastAsia="ja-JP"/>
        </w:rPr>
        <w:t>April</w:t>
      </w:r>
      <w:r w:rsidRPr="00CF5415">
        <w:rPr>
          <w:rFonts w:ascii="Arial" w:eastAsia="MS Mincho" w:hAnsi="Arial" w:cs="Arial"/>
          <w:b/>
          <w:bCs/>
          <w:szCs w:val="22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Cs w:val="22"/>
          <w:lang w:eastAsia="ja-JP"/>
        </w:rPr>
        <w:t>12</w:t>
      </w:r>
      <w:r w:rsidRPr="00CF5415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Pr="00CF5415">
        <w:rPr>
          <w:rFonts w:ascii="Arial" w:eastAsia="MS Mincho" w:hAnsi="Arial" w:cs="Arial"/>
          <w:b/>
          <w:bCs/>
          <w:szCs w:val="22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Cs w:val="22"/>
          <w:lang w:eastAsia="ja-JP"/>
        </w:rPr>
        <w:t>April</w:t>
      </w:r>
      <w:r w:rsidRPr="00CF5415">
        <w:rPr>
          <w:rFonts w:ascii="Arial" w:eastAsia="MS Mincho" w:hAnsi="Arial" w:cs="Arial"/>
          <w:b/>
          <w:bCs/>
          <w:szCs w:val="22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Cs w:val="22"/>
          <w:lang w:eastAsia="ja-JP"/>
        </w:rPr>
        <w:t>20</w:t>
      </w:r>
      <w:r w:rsidRPr="00CF5415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Pr="00CF5415">
        <w:rPr>
          <w:rFonts w:ascii="Arial" w:eastAsia="MS Mincho" w:hAnsi="Arial" w:cs="Arial"/>
          <w:b/>
          <w:bCs/>
          <w:szCs w:val="22"/>
          <w:lang w:eastAsia="ja-JP"/>
        </w:rPr>
        <w:t>, 2021</w:t>
      </w:r>
    </w:p>
    <w:p w14:paraId="7532909A" w14:textId="77777777" w:rsidR="00B23EB7" w:rsidRPr="005811A6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2FE24820" w14:textId="797C13B4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6321CF">
        <w:rPr>
          <w:sz w:val="22"/>
          <w:szCs w:val="22"/>
        </w:rPr>
        <w:t>8.7.1.</w:t>
      </w:r>
      <w:r w:rsidR="00D83B1B">
        <w:rPr>
          <w:sz w:val="22"/>
          <w:szCs w:val="22"/>
        </w:rPr>
        <w:t>2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1ACCB678" w:rsidR="00B23EB7" w:rsidRPr="00076345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C9614C">
        <w:rPr>
          <w:sz w:val="22"/>
          <w:szCs w:val="22"/>
          <w:lang w:val="en-GB"/>
        </w:rPr>
        <w:t>Indication of TRS/CSI-RS</w:t>
      </w:r>
      <w:r w:rsidR="006321CF">
        <w:rPr>
          <w:sz w:val="22"/>
          <w:szCs w:val="22"/>
          <w:lang w:val="en-GB"/>
        </w:rPr>
        <w:t xml:space="preserve"> for </w:t>
      </w:r>
      <w:r w:rsidR="00C9614C" w:rsidRPr="00D83B1B">
        <w:rPr>
          <w:sz w:val="20"/>
          <w:szCs w:val="20"/>
        </w:rPr>
        <w:t xml:space="preserve">idle/inactive-mode </w:t>
      </w:r>
      <w:r w:rsidR="006321CF">
        <w:rPr>
          <w:sz w:val="22"/>
          <w:szCs w:val="22"/>
          <w:lang w:val="en-GB"/>
        </w:rPr>
        <w:t xml:space="preserve">UE power </w:t>
      </w:r>
      <w:r w:rsidR="00C9614C">
        <w:rPr>
          <w:sz w:val="22"/>
          <w:szCs w:val="22"/>
          <w:lang w:val="en-GB"/>
        </w:rPr>
        <w:t>saving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F26B9A">
      <w:pPr>
        <w:pStyle w:val="Heading1"/>
        <w:jc w:val="both"/>
      </w:pPr>
      <w:r w:rsidRPr="00315C6E">
        <w:t>Introduction</w:t>
      </w:r>
    </w:p>
    <w:p w14:paraId="51F722D6" w14:textId="45707C6F" w:rsidR="006E6ED9" w:rsidRDefault="000678A2" w:rsidP="00AD4E02">
      <w:pPr>
        <w:pStyle w:val="0Maintext"/>
        <w:spacing w:after="120" w:afterAutospacing="0" w:line="240" w:lineRule="auto"/>
        <w:ind w:firstLine="0"/>
        <w:rPr>
          <w:sz w:val="22"/>
          <w:szCs w:val="22"/>
        </w:rPr>
      </w:pPr>
      <w:r w:rsidRPr="00112818">
        <w:rPr>
          <w:sz w:val="22"/>
          <w:szCs w:val="22"/>
        </w:rPr>
        <w:t xml:space="preserve">In this contribution, we </w:t>
      </w:r>
      <w:r>
        <w:rPr>
          <w:sz w:val="22"/>
          <w:szCs w:val="22"/>
        </w:rPr>
        <w:t xml:space="preserve">discuss the detailed design for </w:t>
      </w:r>
      <w:r>
        <w:rPr>
          <w:sz w:val="22"/>
          <w:szCs w:val="22"/>
          <w:lang w:val="en-US"/>
        </w:rPr>
        <w:t>specifying the indication of TRS/CSI-RS to idle/inactive-mode UEs</w:t>
      </w:r>
      <w:r w:rsidR="00A04E90">
        <w:rPr>
          <w:sz w:val="22"/>
          <w:szCs w:val="22"/>
          <w:lang w:val="en-US"/>
        </w:rPr>
        <w:t xml:space="preserve"> [1]</w:t>
      </w:r>
      <w:r>
        <w:rPr>
          <w:sz w:val="22"/>
          <w:szCs w:val="22"/>
          <w:lang w:val="en-US"/>
        </w:rPr>
        <w:t xml:space="preserve">, including the configuration signaling, the availability signaling, and some overhead reduction enhancements. (Past </w:t>
      </w:r>
      <w:r w:rsidR="006E6ED9">
        <w:rPr>
          <w:sz w:val="22"/>
          <w:szCs w:val="22"/>
        </w:rPr>
        <w:t xml:space="preserve">agreements </w:t>
      </w:r>
      <w:r>
        <w:rPr>
          <w:sz w:val="22"/>
          <w:szCs w:val="22"/>
        </w:rPr>
        <w:t xml:space="preserve">are included in </w:t>
      </w:r>
      <w:r w:rsidR="00EE32B6">
        <w:rPr>
          <w:sz w:val="22"/>
          <w:szCs w:val="22"/>
        </w:rPr>
        <w:t>A</w:t>
      </w:r>
      <w:r w:rsidR="006E6ED9">
        <w:rPr>
          <w:sz w:val="22"/>
          <w:szCs w:val="22"/>
        </w:rPr>
        <w:t>ppendix</w:t>
      </w:r>
      <w:r w:rsidR="00A04E90">
        <w:rPr>
          <w:sz w:val="22"/>
          <w:szCs w:val="22"/>
        </w:rPr>
        <w:t xml:space="preserve"> B</w:t>
      </w:r>
      <w:r>
        <w:rPr>
          <w:sz w:val="22"/>
          <w:szCs w:val="22"/>
        </w:rPr>
        <w:t>.</w:t>
      </w:r>
      <w:r w:rsidR="006E6ED9">
        <w:rPr>
          <w:sz w:val="22"/>
          <w:szCs w:val="22"/>
        </w:rPr>
        <w:t>)</w:t>
      </w:r>
    </w:p>
    <w:p w14:paraId="022777CA" w14:textId="572A19DC" w:rsidR="00041988" w:rsidRDefault="009079BE" w:rsidP="00702BAF">
      <w:pPr>
        <w:pStyle w:val="Heading1"/>
        <w:jc w:val="both"/>
      </w:pPr>
      <w:r>
        <w:t>TRS/CSI-RS</w:t>
      </w:r>
      <w:r w:rsidR="009A586D">
        <w:t xml:space="preserve"> Configurations</w:t>
      </w:r>
    </w:p>
    <w:p w14:paraId="6FDF0A7F" w14:textId="5E3871F3" w:rsidR="00B6495C" w:rsidRDefault="00DA2121" w:rsidP="00EA2FBA">
      <w:pPr>
        <w:tabs>
          <w:tab w:val="left" w:pos="640"/>
        </w:tabs>
        <w:jc w:val="both"/>
        <w:rPr>
          <w:rFonts w:eastAsia="Batang"/>
          <w:iCs/>
          <w:color w:val="000000"/>
          <w:kern w:val="2"/>
          <w:sz w:val="22"/>
          <w:szCs w:val="22"/>
        </w:rPr>
      </w:pPr>
      <w:r>
        <w:rPr>
          <w:rFonts w:eastAsia="Batang"/>
          <w:iCs/>
          <w:color w:val="000000"/>
          <w:kern w:val="2"/>
          <w:sz w:val="22"/>
          <w:szCs w:val="22"/>
        </w:rPr>
        <w:t xml:space="preserve">The </w:t>
      </w:r>
      <w:r w:rsidR="00FB40D5">
        <w:rPr>
          <w:rFonts w:eastAsia="Batang"/>
          <w:iCs/>
          <w:color w:val="000000"/>
          <w:kern w:val="2"/>
          <w:sz w:val="22"/>
          <w:szCs w:val="22"/>
        </w:rPr>
        <w:t>main motivation</w:t>
      </w:r>
      <w:r>
        <w:rPr>
          <w:rFonts w:eastAsia="Batang"/>
          <w:iCs/>
          <w:color w:val="000000"/>
          <w:kern w:val="2"/>
          <w:sz w:val="22"/>
          <w:szCs w:val="22"/>
        </w:rPr>
        <w:t xml:space="preserve"> of indicating TRS/CSI-RS occasion(s) to idle/inactive-mode UEs </w:t>
      </w:r>
      <w:r w:rsidR="00EC4A1C">
        <w:rPr>
          <w:rFonts w:eastAsia="Batang"/>
          <w:iCs/>
          <w:color w:val="000000"/>
          <w:kern w:val="2"/>
          <w:sz w:val="22"/>
          <w:szCs w:val="22"/>
        </w:rPr>
        <w:t xml:space="preserve">is to facilitate </w:t>
      </w:r>
      <w:r w:rsidR="000549ED">
        <w:rPr>
          <w:rFonts w:eastAsia="Batang"/>
          <w:iCs/>
          <w:color w:val="000000"/>
          <w:kern w:val="2"/>
          <w:sz w:val="22"/>
          <w:szCs w:val="22"/>
        </w:rPr>
        <w:t xml:space="preserve">AGC and </w:t>
      </w:r>
      <w:r w:rsidR="00EC4A1C">
        <w:rPr>
          <w:rFonts w:eastAsia="Batang"/>
          <w:iCs/>
          <w:color w:val="000000"/>
          <w:kern w:val="2"/>
          <w:sz w:val="22"/>
          <w:szCs w:val="22"/>
        </w:rPr>
        <w:t xml:space="preserve">UE </w:t>
      </w:r>
      <w:r w:rsidR="000549ED">
        <w:rPr>
          <w:rFonts w:eastAsia="Batang"/>
          <w:iCs/>
          <w:color w:val="000000"/>
          <w:kern w:val="2"/>
          <w:sz w:val="22"/>
          <w:szCs w:val="22"/>
        </w:rPr>
        <w:t xml:space="preserve">time/frequency </w:t>
      </w:r>
      <w:r w:rsidR="00EC4A1C">
        <w:rPr>
          <w:rFonts w:eastAsia="Batang"/>
          <w:iCs/>
          <w:color w:val="000000"/>
          <w:kern w:val="2"/>
          <w:sz w:val="22"/>
          <w:szCs w:val="22"/>
        </w:rPr>
        <w:t xml:space="preserve">synchronization, so that the UE does not need to wake up </w:t>
      </w:r>
      <w:r w:rsidR="00F56206">
        <w:rPr>
          <w:rFonts w:eastAsia="Batang"/>
          <w:iCs/>
          <w:color w:val="000000"/>
          <w:kern w:val="2"/>
          <w:sz w:val="22"/>
          <w:szCs w:val="22"/>
        </w:rPr>
        <w:t xml:space="preserve">for </w:t>
      </w:r>
      <w:r w:rsidR="00EC4A1C">
        <w:rPr>
          <w:rFonts w:eastAsia="Batang"/>
          <w:iCs/>
          <w:color w:val="000000"/>
          <w:kern w:val="2"/>
          <w:sz w:val="22"/>
          <w:szCs w:val="22"/>
        </w:rPr>
        <w:t xml:space="preserve">too long or too far in advance </w:t>
      </w:r>
      <w:r w:rsidR="00C04D76">
        <w:rPr>
          <w:rFonts w:eastAsia="Batang"/>
          <w:iCs/>
          <w:color w:val="000000"/>
          <w:kern w:val="2"/>
          <w:sz w:val="22"/>
          <w:szCs w:val="22"/>
        </w:rPr>
        <w:t xml:space="preserve">for synchronization, which saves UE power. </w:t>
      </w:r>
      <w:r w:rsidR="00B6495C">
        <w:rPr>
          <w:rFonts w:eastAsia="Batang"/>
          <w:iCs/>
          <w:color w:val="000000"/>
          <w:kern w:val="2"/>
          <w:sz w:val="22"/>
          <w:szCs w:val="22"/>
        </w:rPr>
        <w:t>Comparing TRS and CSI-RS,</w:t>
      </w:r>
    </w:p>
    <w:p w14:paraId="23E0D3B6" w14:textId="69A97622" w:rsidR="00B6495C" w:rsidRDefault="00A712D9" w:rsidP="005E1F18">
      <w:pPr>
        <w:pStyle w:val="ListParagraph"/>
        <w:numPr>
          <w:ilvl w:val="0"/>
          <w:numId w:val="15"/>
        </w:numPr>
        <w:tabs>
          <w:tab w:val="left" w:pos="640"/>
        </w:tabs>
        <w:ind w:leftChars="0"/>
        <w:jc w:val="both"/>
        <w:rPr>
          <w:iCs/>
          <w:color w:val="000000"/>
          <w:kern w:val="2"/>
          <w:sz w:val="22"/>
          <w:szCs w:val="22"/>
        </w:rPr>
      </w:pPr>
      <w:r w:rsidRPr="00B6495C">
        <w:rPr>
          <w:iCs/>
          <w:color w:val="000000"/>
          <w:kern w:val="2"/>
          <w:sz w:val="22"/>
          <w:szCs w:val="22"/>
        </w:rPr>
        <w:t>TRS is best suited for this purpose</w:t>
      </w:r>
      <w:r w:rsidR="00340B06">
        <w:rPr>
          <w:iCs/>
          <w:color w:val="000000"/>
          <w:kern w:val="2"/>
          <w:sz w:val="22"/>
          <w:szCs w:val="22"/>
        </w:rPr>
        <w:t xml:space="preserve"> as the pattern is specifically designed to </w:t>
      </w:r>
      <w:r w:rsidR="00E876B8">
        <w:rPr>
          <w:iCs/>
          <w:color w:val="000000"/>
          <w:kern w:val="2"/>
          <w:sz w:val="22"/>
          <w:szCs w:val="22"/>
        </w:rPr>
        <w:t>assist UE with time/frequency tracking.</w:t>
      </w:r>
    </w:p>
    <w:p w14:paraId="762B88C9" w14:textId="57F1E36C" w:rsidR="000549ED" w:rsidRPr="00B6495C" w:rsidRDefault="00E876B8" w:rsidP="005E1F18">
      <w:pPr>
        <w:pStyle w:val="ListParagraph"/>
        <w:numPr>
          <w:ilvl w:val="0"/>
          <w:numId w:val="15"/>
        </w:numPr>
        <w:tabs>
          <w:tab w:val="left" w:pos="640"/>
        </w:tabs>
        <w:ind w:leftChars="0"/>
        <w:jc w:val="both"/>
        <w:rPr>
          <w:iCs/>
          <w:color w:val="000000"/>
          <w:kern w:val="2"/>
          <w:sz w:val="22"/>
          <w:szCs w:val="22"/>
        </w:rPr>
      </w:pPr>
      <w:r>
        <w:rPr>
          <w:iCs/>
          <w:color w:val="000000"/>
          <w:kern w:val="2"/>
          <w:sz w:val="22"/>
          <w:szCs w:val="22"/>
        </w:rPr>
        <w:t>A</w:t>
      </w:r>
      <w:r w:rsidR="00A712D9" w:rsidRPr="00B6495C">
        <w:rPr>
          <w:iCs/>
          <w:color w:val="000000"/>
          <w:kern w:val="2"/>
          <w:sz w:val="22"/>
          <w:szCs w:val="22"/>
        </w:rPr>
        <w:t>ll connected UEs are configured with TRS</w:t>
      </w:r>
      <w:r w:rsidR="00A7600F" w:rsidRPr="00B6495C">
        <w:rPr>
          <w:iCs/>
          <w:color w:val="000000"/>
          <w:kern w:val="2"/>
          <w:sz w:val="22"/>
          <w:szCs w:val="22"/>
        </w:rPr>
        <w:t>, and typically the connected UEs (in the same beam) share the same TRS configuration</w:t>
      </w:r>
      <w:r>
        <w:rPr>
          <w:iCs/>
          <w:color w:val="000000"/>
          <w:kern w:val="2"/>
          <w:sz w:val="22"/>
          <w:szCs w:val="22"/>
        </w:rPr>
        <w:t>.</w:t>
      </w:r>
      <w:r w:rsidRPr="00E876B8">
        <w:rPr>
          <w:iCs/>
          <w:color w:val="000000"/>
          <w:kern w:val="2"/>
          <w:sz w:val="22"/>
          <w:szCs w:val="22"/>
        </w:rPr>
        <w:t xml:space="preserve"> </w:t>
      </w:r>
      <w:r>
        <w:rPr>
          <w:iCs/>
          <w:color w:val="000000"/>
          <w:kern w:val="2"/>
          <w:sz w:val="22"/>
          <w:szCs w:val="22"/>
        </w:rPr>
        <w:t>This means that</w:t>
      </w:r>
      <w:r w:rsidRPr="00B6495C">
        <w:rPr>
          <w:iCs/>
          <w:color w:val="000000"/>
          <w:kern w:val="2"/>
          <w:sz w:val="22"/>
          <w:szCs w:val="22"/>
        </w:rPr>
        <w:t xml:space="preserve"> as long as there is at least one connected UE, TRS would be transmitted.</w:t>
      </w:r>
      <w:r w:rsidR="00A7600F" w:rsidRPr="00B6495C">
        <w:rPr>
          <w:iCs/>
          <w:color w:val="000000"/>
          <w:kern w:val="2"/>
          <w:sz w:val="22"/>
          <w:szCs w:val="22"/>
        </w:rPr>
        <w:t xml:space="preserve"> </w:t>
      </w:r>
      <w:r w:rsidR="000E0D82">
        <w:rPr>
          <w:iCs/>
          <w:color w:val="000000"/>
          <w:kern w:val="2"/>
          <w:sz w:val="22"/>
          <w:szCs w:val="22"/>
        </w:rPr>
        <w:t xml:space="preserve">In this sense, </w:t>
      </w:r>
      <w:r w:rsidR="00A7600F" w:rsidRPr="00B6495C">
        <w:rPr>
          <w:iCs/>
          <w:color w:val="000000"/>
          <w:kern w:val="2"/>
          <w:sz w:val="22"/>
          <w:szCs w:val="22"/>
        </w:rPr>
        <w:t>TRS is more stable than CSI-RS configurations for connected UEs</w:t>
      </w:r>
      <w:r w:rsidR="000E0D82">
        <w:rPr>
          <w:iCs/>
          <w:color w:val="000000"/>
          <w:kern w:val="2"/>
          <w:sz w:val="22"/>
          <w:szCs w:val="22"/>
        </w:rPr>
        <w:t>, which minimizes the need for changing the indication for idle/inactive UEs</w:t>
      </w:r>
      <w:r w:rsidR="00A7600F" w:rsidRPr="00B6495C">
        <w:rPr>
          <w:iCs/>
          <w:color w:val="000000"/>
          <w:kern w:val="2"/>
          <w:sz w:val="22"/>
          <w:szCs w:val="22"/>
        </w:rPr>
        <w:t>.</w:t>
      </w:r>
      <w:r w:rsidR="00B6495C" w:rsidRPr="00B6495C">
        <w:rPr>
          <w:iCs/>
          <w:color w:val="000000"/>
          <w:kern w:val="2"/>
          <w:sz w:val="22"/>
          <w:szCs w:val="22"/>
        </w:rPr>
        <w:t xml:space="preserve"> </w:t>
      </w:r>
    </w:p>
    <w:p w14:paraId="4522F9B1" w14:textId="67F2E60F" w:rsidR="000549ED" w:rsidRDefault="00634E11" w:rsidP="00EA2FBA">
      <w:pPr>
        <w:tabs>
          <w:tab w:val="left" w:pos="640"/>
        </w:tabs>
        <w:jc w:val="both"/>
        <w:rPr>
          <w:rFonts w:eastAsia="Batang"/>
          <w:iCs/>
          <w:color w:val="000000"/>
          <w:kern w:val="2"/>
          <w:sz w:val="22"/>
          <w:szCs w:val="22"/>
          <w:lang w:val="en-GB"/>
        </w:rPr>
      </w:pPr>
      <w:r>
        <w:rPr>
          <w:rFonts w:eastAsia="Batang"/>
          <w:iCs/>
          <w:color w:val="000000"/>
          <w:kern w:val="2"/>
          <w:sz w:val="22"/>
          <w:szCs w:val="22"/>
          <w:lang w:val="en-GB"/>
        </w:rPr>
        <w:t>Due to these reasons</w:t>
      </w:r>
      <w:r w:rsidR="000678A2">
        <w:rPr>
          <w:rFonts w:eastAsia="Batang"/>
          <w:iCs/>
          <w:color w:val="000000"/>
          <w:kern w:val="2"/>
          <w:sz w:val="22"/>
          <w:szCs w:val="22"/>
          <w:lang w:val="en-GB"/>
        </w:rPr>
        <w:t xml:space="preserve">, we think it is sufficient to support only periodic TRS </w:t>
      </w:r>
      <w:r w:rsidR="009B6DFF">
        <w:rPr>
          <w:rFonts w:eastAsia="Batang"/>
          <w:iCs/>
          <w:color w:val="000000"/>
          <w:kern w:val="2"/>
          <w:sz w:val="22"/>
          <w:szCs w:val="22"/>
          <w:lang w:val="en-GB"/>
        </w:rPr>
        <w:t>for idle/inactive UEs.</w:t>
      </w:r>
    </w:p>
    <w:p w14:paraId="6C70C615" w14:textId="52A5EE4D" w:rsidR="009B6DFF" w:rsidRPr="009B6DFF" w:rsidRDefault="009B6DFF" w:rsidP="00EA2FBA">
      <w:pPr>
        <w:tabs>
          <w:tab w:val="left" w:pos="640"/>
        </w:tabs>
        <w:jc w:val="both"/>
        <w:rPr>
          <w:rFonts w:eastAsia="Batang"/>
          <w:b/>
          <w:bCs/>
          <w:iCs/>
          <w:color w:val="000000"/>
          <w:kern w:val="2"/>
          <w:sz w:val="22"/>
          <w:szCs w:val="22"/>
          <w:lang w:val="en-GB"/>
        </w:rPr>
      </w:pPr>
      <w:r w:rsidRPr="009B6DFF">
        <w:rPr>
          <w:rFonts w:eastAsia="Batang"/>
          <w:b/>
          <w:bCs/>
          <w:iCs/>
          <w:color w:val="000000"/>
          <w:kern w:val="2"/>
          <w:sz w:val="22"/>
          <w:szCs w:val="22"/>
          <w:lang w:val="en-GB"/>
        </w:rPr>
        <w:t xml:space="preserve">Proposal 1: Support </w:t>
      </w:r>
      <w:r w:rsidR="00201BFB" w:rsidRPr="009B6DFF">
        <w:rPr>
          <w:rFonts w:eastAsia="Batang"/>
          <w:b/>
          <w:bCs/>
          <w:iCs/>
          <w:color w:val="000000"/>
          <w:kern w:val="2"/>
          <w:sz w:val="22"/>
          <w:szCs w:val="22"/>
          <w:lang w:val="en-GB"/>
        </w:rPr>
        <w:t xml:space="preserve">only </w:t>
      </w:r>
      <w:r w:rsidRPr="009B6DFF">
        <w:rPr>
          <w:rFonts w:eastAsia="Batang"/>
          <w:b/>
          <w:bCs/>
          <w:iCs/>
          <w:color w:val="000000"/>
          <w:kern w:val="2"/>
          <w:sz w:val="22"/>
          <w:szCs w:val="22"/>
          <w:lang w:val="en-GB"/>
        </w:rPr>
        <w:t>periodic TRS for idle/inactive UEs.</w:t>
      </w:r>
      <w:r w:rsidR="00201BFB">
        <w:rPr>
          <w:rFonts w:eastAsia="Batang"/>
          <w:b/>
          <w:bCs/>
          <w:iCs/>
          <w:color w:val="000000"/>
          <w:kern w:val="2"/>
          <w:sz w:val="22"/>
          <w:szCs w:val="22"/>
          <w:lang w:val="en-GB"/>
        </w:rPr>
        <w:t xml:space="preserve"> Periodic CSI-RS other than TRS is not supported.</w:t>
      </w:r>
    </w:p>
    <w:p w14:paraId="68AE6A69" w14:textId="77777777" w:rsidR="0080472A" w:rsidRDefault="0080472A" w:rsidP="000C67D9">
      <w:pPr>
        <w:tabs>
          <w:tab w:val="left" w:pos="640"/>
        </w:tabs>
        <w:jc w:val="both"/>
        <w:rPr>
          <w:iCs/>
          <w:color w:val="000000"/>
          <w:kern w:val="2"/>
          <w:sz w:val="22"/>
          <w:szCs w:val="22"/>
        </w:rPr>
      </w:pPr>
    </w:p>
    <w:p w14:paraId="4F59D0A0" w14:textId="2729D534" w:rsidR="00EF00C4" w:rsidRDefault="00F3151C" w:rsidP="000C67D9">
      <w:pPr>
        <w:tabs>
          <w:tab w:val="left" w:pos="640"/>
        </w:tabs>
        <w:jc w:val="both"/>
        <w:rPr>
          <w:iCs/>
          <w:color w:val="000000"/>
          <w:kern w:val="2"/>
          <w:sz w:val="22"/>
          <w:szCs w:val="22"/>
        </w:rPr>
      </w:pPr>
      <w:r>
        <w:rPr>
          <w:iCs/>
          <w:color w:val="000000"/>
          <w:kern w:val="2"/>
          <w:sz w:val="22"/>
          <w:szCs w:val="22"/>
        </w:rPr>
        <w:t>Based on this proposal, we further discuss what parameters are needed for signal</w:t>
      </w:r>
      <w:r w:rsidR="0080472A">
        <w:rPr>
          <w:iCs/>
          <w:color w:val="000000"/>
          <w:kern w:val="2"/>
          <w:sz w:val="22"/>
          <w:szCs w:val="22"/>
        </w:rPr>
        <w:t>ing</w:t>
      </w:r>
      <w:r>
        <w:rPr>
          <w:iCs/>
          <w:color w:val="000000"/>
          <w:kern w:val="2"/>
          <w:sz w:val="22"/>
          <w:szCs w:val="22"/>
        </w:rPr>
        <w:t xml:space="preserve"> the periodic TRS and how they can be signaled.</w:t>
      </w:r>
    </w:p>
    <w:p w14:paraId="0021081D" w14:textId="3BC1A19C" w:rsidR="00F3151C" w:rsidRDefault="00F3151C" w:rsidP="000C67D9">
      <w:pPr>
        <w:tabs>
          <w:tab w:val="left" w:pos="640"/>
        </w:tabs>
        <w:jc w:val="both"/>
        <w:rPr>
          <w:iCs/>
          <w:color w:val="000000"/>
          <w:kern w:val="2"/>
          <w:sz w:val="22"/>
          <w:szCs w:val="22"/>
        </w:rPr>
      </w:pPr>
      <w:r>
        <w:rPr>
          <w:iCs/>
          <w:color w:val="000000"/>
          <w:kern w:val="2"/>
          <w:sz w:val="22"/>
          <w:szCs w:val="22"/>
        </w:rPr>
        <w:t xml:space="preserve">Currently </w:t>
      </w:r>
      <w:r w:rsidRPr="00F3151C">
        <w:rPr>
          <w:iCs/>
          <w:color w:val="000000"/>
          <w:kern w:val="2"/>
          <w:sz w:val="22"/>
          <w:szCs w:val="22"/>
        </w:rPr>
        <w:t>a full TRS configuration is signaled via a NZP CSI-RS resource set (NZP-CSI-RS-</w:t>
      </w:r>
      <w:proofErr w:type="spellStart"/>
      <w:r w:rsidRPr="00F3151C">
        <w:rPr>
          <w:iCs/>
          <w:color w:val="000000"/>
          <w:kern w:val="2"/>
          <w:sz w:val="22"/>
          <w:szCs w:val="22"/>
        </w:rPr>
        <w:t>ResourceSet</w:t>
      </w:r>
      <w:proofErr w:type="spellEnd"/>
      <w:r w:rsidRPr="00F3151C">
        <w:rPr>
          <w:iCs/>
          <w:color w:val="000000"/>
          <w:kern w:val="2"/>
          <w:sz w:val="22"/>
          <w:szCs w:val="22"/>
        </w:rPr>
        <w:t>) with 2 or 4 NZP CSI-RS resources (NZP-CSI-RS-Resource)</w:t>
      </w:r>
      <w:r w:rsidR="0032703D">
        <w:rPr>
          <w:iCs/>
          <w:color w:val="000000"/>
          <w:kern w:val="2"/>
          <w:sz w:val="22"/>
          <w:szCs w:val="22"/>
        </w:rPr>
        <w:t>, corresponding to 1 or 2 slots</w:t>
      </w:r>
      <w:r w:rsidR="00416665">
        <w:rPr>
          <w:iCs/>
          <w:color w:val="000000"/>
          <w:kern w:val="2"/>
          <w:sz w:val="22"/>
          <w:szCs w:val="22"/>
        </w:rPr>
        <w:t xml:space="preserve"> TRS</w:t>
      </w:r>
      <w:r w:rsidRPr="00F3151C">
        <w:rPr>
          <w:iCs/>
          <w:color w:val="000000"/>
          <w:kern w:val="2"/>
          <w:sz w:val="22"/>
          <w:szCs w:val="22"/>
        </w:rPr>
        <w:t>.</w:t>
      </w:r>
      <w:r w:rsidR="00FC5DBD">
        <w:rPr>
          <w:iCs/>
          <w:color w:val="000000"/>
          <w:kern w:val="2"/>
          <w:sz w:val="22"/>
          <w:szCs w:val="22"/>
        </w:rPr>
        <w:t xml:space="preserve"> </w:t>
      </w:r>
      <w:r w:rsidR="009C2B01">
        <w:rPr>
          <w:iCs/>
          <w:color w:val="000000"/>
          <w:kern w:val="2"/>
          <w:sz w:val="22"/>
          <w:szCs w:val="22"/>
        </w:rPr>
        <w:t>(</w:t>
      </w:r>
      <w:r w:rsidR="00FC5DBD">
        <w:rPr>
          <w:iCs/>
          <w:color w:val="000000"/>
          <w:kern w:val="2"/>
          <w:sz w:val="22"/>
          <w:szCs w:val="22"/>
        </w:rPr>
        <w:t>The detailed RRC signaling is provided in Appendix</w:t>
      </w:r>
      <w:r w:rsidR="009C2B01">
        <w:rPr>
          <w:iCs/>
          <w:color w:val="000000"/>
          <w:kern w:val="2"/>
          <w:sz w:val="22"/>
          <w:szCs w:val="22"/>
        </w:rPr>
        <w:t xml:space="preserve"> B</w:t>
      </w:r>
      <w:r w:rsidR="00FC5DBD">
        <w:rPr>
          <w:iCs/>
          <w:color w:val="000000"/>
          <w:kern w:val="2"/>
          <w:sz w:val="22"/>
          <w:szCs w:val="22"/>
        </w:rPr>
        <w:t xml:space="preserve"> for reference.</w:t>
      </w:r>
      <w:r w:rsidR="009C2B01">
        <w:rPr>
          <w:iCs/>
          <w:color w:val="000000"/>
          <w:kern w:val="2"/>
          <w:sz w:val="22"/>
          <w:szCs w:val="22"/>
        </w:rPr>
        <w:t>)</w:t>
      </w:r>
      <w:r w:rsidR="0080472A">
        <w:rPr>
          <w:iCs/>
          <w:color w:val="000000"/>
          <w:kern w:val="2"/>
          <w:sz w:val="22"/>
          <w:szCs w:val="22"/>
        </w:rPr>
        <w:t xml:space="preserve"> If we directly reuse the current signaling method, </w:t>
      </w:r>
      <w:r w:rsidR="0080472A" w:rsidRPr="0080472A">
        <w:rPr>
          <w:iCs/>
          <w:color w:val="000000"/>
          <w:kern w:val="2"/>
          <w:sz w:val="22"/>
          <w:szCs w:val="22"/>
        </w:rPr>
        <w:t>one TRS configuration is roughly 48 bytes assuming 4 NZP CSI-RS resources for a TRS, or 26 bytes assuming 2 NZP CSI-RS resources for a TRS.</w:t>
      </w:r>
      <w:r w:rsidR="00201BFB">
        <w:rPr>
          <w:iCs/>
          <w:color w:val="000000"/>
          <w:kern w:val="2"/>
          <w:sz w:val="22"/>
          <w:szCs w:val="22"/>
        </w:rPr>
        <w:t xml:space="preserve"> If we assume</w:t>
      </w:r>
      <w:r w:rsidR="00201BFB" w:rsidRPr="00201BFB">
        <w:rPr>
          <w:iCs/>
          <w:color w:val="000000"/>
          <w:kern w:val="2"/>
          <w:sz w:val="22"/>
          <w:szCs w:val="22"/>
        </w:rPr>
        <w:t xml:space="preserve"> a max of 64 beams and one TRS configuration</w:t>
      </w:r>
      <w:r w:rsidR="00201BFB">
        <w:rPr>
          <w:iCs/>
          <w:color w:val="000000"/>
          <w:kern w:val="2"/>
          <w:sz w:val="22"/>
          <w:szCs w:val="22"/>
        </w:rPr>
        <w:t xml:space="preserve"> needs to be signaled</w:t>
      </w:r>
      <w:r w:rsidR="00201BFB" w:rsidRPr="00201BFB">
        <w:rPr>
          <w:iCs/>
          <w:color w:val="000000"/>
          <w:kern w:val="2"/>
          <w:sz w:val="22"/>
          <w:szCs w:val="22"/>
        </w:rPr>
        <w:t xml:space="preserve"> per beam, the total size is roughly 64 x 48 = 3072 bytes, or 64 x 26 = 1664 bytes.</w:t>
      </w:r>
    </w:p>
    <w:p w14:paraId="17BDEED0" w14:textId="4A4EDF91" w:rsidR="00121823" w:rsidRDefault="00D505C9" w:rsidP="000C67D9">
      <w:pPr>
        <w:tabs>
          <w:tab w:val="left" w:pos="640"/>
        </w:tabs>
        <w:jc w:val="both"/>
        <w:rPr>
          <w:iCs/>
          <w:color w:val="000000"/>
          <w:kern w:val="2"/>
          <w:sz w:val="22"/>
          <w:szCs w:val="22"/>
        </w:rPr>
      </w:pPr>
      <w:r>
        <w:rPr>
          <w:iCs/>
          <w:color w:val="000000"/>
          <w:kern w:val="2"/>
          <w:sz w:val="22"/>
          <w:szCs w:val="22"/>
        </w:rPr>
        <w:t>However, t</w:t>
      </w:r>
      <w:r w:rsidRPr="00D505C9">
        <w:rPr>
          <w:iCs/>
          <w:color w:val="000000"/>
          <w:kern w:val="2"/>
          <w:sz w:val="22"/>
          <w:szCs w:val="22"/>
        </w:rPr>
        <w:t>he current limit for the SI message size is 2976 bits</w:t>
      </w:r>
      <w:r>
        <w:rPr>
          <w:iCs/>
          <w:color w:val="000000"/>
          <w:kern w:val="2"/>
          <w:sz w:val="22"/>
          <w:szCs w:val="22"/>
        </w:rPr>
        <w:t>, as defined in</w:t>
      </w:r>
      <w:r w:rsidR="00E70F3F" w:rsidRPr="00E70F3F">
        <w:rPr>
          <w:iCs/>
          <w:color w:val="000000"/>
          <w:kern w:val="2"/>
          <w:sz w:val="22"/>
          <w:szCs w:val="22"/>
        </w:rPr>
        <w:t xml:space="preserve"> TS 38.214: “The UE is not expected to receive a PDSCH assigned by a PDCCH with CRC scrambled by SI-RNTI with a TBS exceeding 2976 bits.”</w:t>
      </w:r>
      <w:r w:rsidR="00E70F3F">
        <w:rPr>
          <w:iCs/>
          <w:color w:val="000000"/>
          <w:kern w:val="2"/>
          <w:sz w:val="22"/>
          <w:szCs w:val="22"/>
        </w:rPr>
        <w:t xml:space="preserve"> Moreover, SIB segmentation is not supported</w:t>
      </w:r>
      <w:r w:rsidR="005E0399">
        <w:rPr>
          <w:iCs/>
          <w:color w:val="000000"/>
          <w:kern w:val="2"/>
          <w:sz w:val="22"/>
          <w:szCs w:val="22"/>
        </w:rPr>
        <w:t xml:space="preserve"> at the moment</w:t>
      </w:r>
      <w:r w:rsidR="00E70F3F">
        <w:rPr>
          <w:iCs/>
          <w:color w:val="000000"/>
          <w:kern w:val="2"/>
          <w:sz w:val="22"/>
          <w:szCs w:val="22"/>
        </w:rPr>
        <w:t>.</w:t>
      </w:r>
      <w:r w:rsidR="00121823">
        <w:rPr>
          <w:iCs/>
          <w:color w:val="000000"/>
          <w:kern w:val="2"/>
          <w:sz w:val="22"/>
          <w:szCs w:val="22"/>
        </w:rPr>
        <w:t xml:space="preserve"> Directly reus</w:t>
      </w:r>
      <w:r w:rsidR="005E0399">
        <w:rPr>
          <w:iCs/>
          <w:color w:val="000000"/>
          <w:kern w:val="2"/>
          <w:sz w:val="22"/>
          <w:szCs w:val="22"/>
        </w:rPr>
        <w:t>ing</w:t>
      </w:r>
      <w:r w:rsidR="00121823">
        <w:rPr>
          <w:iCs/>
          <w:color w:val="000000"/>
          <w:kern w:val="2"/>
          <w:sz w:val="22"/>
          <w:szCs w:val="22"/>
        </w:rPr>
        <w:t xml:space="preserve"> the current CSI-RS configuration signaling certainly results in a message size that is much larger what can be supported today.</w:t>
      </w:r>
    </w:p>
    <w:p w14:paraId="347590AA" w14:textId="1F0D866D" w:rsidR="00121823" w:rsidRDefault="00121823" w:rsidP="000C67D9">
      <w:pPr>
        <w:tabs>
          <w:tab w:val="left" w:pos="640"/>
        </w:tabs>
        <w:jc w:val="both"/>
        <w:rPr>
          <w:iCs/>
          <w:color w:val="000000"/>
          <w:kern w:val="2"/>
          <w:sz w:val="22"/>
          <w:szCs w:val="22"/>
        </w:rPr>
      </w:pPr>
      <w:r>
        <w:rPr>
          <w:iCs/>
          <w:color w:val="000000"/>
          <w:kern w:val="2"/>
          <w:sz w:val="22"/>
          <w:szCs w:val="22"/>
        </w:rPr>
        <w:lastRenderedPageBreak/>
        <w:t xml:space="preserve">RAN2 is considering the possibility of supporting SIB segmentation. </w:t>
      </w:r>
      <w:r w:rsidR="007B662F">
        <w:rPr>
          <w:iCs/>
          <w:color w:val="000000"/>
          <w:kern w:val="2"/>
          <w:sz w:val="22"/>
          <w:szCs w:val="22"/>
        </w:rPr>
        <w:t>But regardless of whether SIB segmentation is supported or not, we should aim to minimize the signaling overhead for efficiency.</w:t>
      </w:r>
      <w:r w:rsidR="001C52C8">
        <w:rPr>
          <w:iCs/>
          <w:color w:val="000000"/>
          <w:kern w:val="2"/>
          <w:sz w:val="22"/>
          <w:szCs w:val="22"/>
        </w:rPr>
        <w:t xml:space="preserve"> In fact, there is a lot of room for signaling optimization </w:t>
      </w:r>
      <w:r w:rsidR="001018CA">
        <w:rPr>
          <w:iCs/>
          <w:color w:val="000000"/>
          <w:kern w:val="2"/>
          <w:sz w:val="22"/>
          <w:szCs w:val="22"/>
        </w:rPr>
        <w:t xml:space="preserve">of the </w:t>
      </w:r>
      <w:r w:rsidR="001C52C8">
        <w:rPr>
          <w:iCs/>
          <w:color w:val="000000"/>
          <w:kern w:val="2"/>
          <w:sz w:val="22"/>
          <w:szCs w:val="22"/>
        </w:rPr>
        <w:t>TRS configuration.</w:t>
      </w:r>
    </w:p>
    <w:p w14:paraId="420B0D0C" w14:textId="13834FAB" w:rsidR="007B662F" w:rsidRDefault="007B662F" w:rsidP="000C67D9">
      <w:pPr>
        <w:tabs>
          <w:tab w:val="left" w:pos="640"/>
        </w:tabs>
        <w:jc w:val="both"/>
        <w:rPr>
          <w:iCs/>
          <w:color w:val="000000"/>
          <w:kern w:val="2"/>
          <w:sz w:val="22"/>
          <w:szCs w:val="22"/>
        </w:rPr>
      </w:pPr>
      <w:r>
        <w:rPr>
          <w:iCs/>
          <w:color w:val="000000"/>
          <w:kern w:val="2"/>
          <w:sz w:val="22"/>
          <w:szCs w:val="22"/>
        </w:rPr>
        <w:t>First of all, using multiple CSI-RS resources to indicate a TRS configuration</w:t>
      </w:r>
      <w:r w:rsidR="001018CA">
        <w:rPr>
          <w:iCs/>
          <w:color w:val="000000"/>
          <w:kern w:val="2"/>
          <w:sz w:val="22"/>
          <w:szCs w:val="22"/>
        </w:rPr>
        <w:t xml:space="preserve"> results in quite some redundant information</w:t>
      </w:r>
      <w:r w:rsidR="00F62A67">
        <w:rPr>
          <w:iCs/>
          <w:color w:val="000000"/>
          <w:kern w:val="2"/>
          <w:sz w:val="22"/>
          <w:szCs w:val="22"/>
        </w:rPr>
        <w:t xml:space="preserve"> across the CSI-RS resources</w:t>
      </w:r>
      <w:r w:rsidR="001018CA">
        <w:rPr>
          <w:iCs/>
          <w:color w:val="000000"/>
          <w:kern w:val="2"/>
          <w:sz w:val="22"/>
          <w:szCs w:val="22"/>
        </w:rPr>
        <w:t xml:space="preserve">, because TRS is </w:t>
      </w:r>
      <w:r w:rsidR="00F62A67">
        <w:rPr>
          <w:iCs/>
          <w:color w:val="000000"/>
          <w:kern w:val="2"/>
          <w:sz w:val="22"/>
          <w:szCs w:val="22"/>
        </w:rPr>
        <w:t xml:space="preserve">very well structured and there is no need to repeat the same information for multiple CSI-RS resources. In this sense, it is more efficient to introduce a </w:t>
      </w:r>
      <w:r w:rsidR="00AE6155">
        <w:rPr>
          <w:iCs/>
          <w:color w:val="000000"/>
          <w:kern w:val="2"/>
          <w:sz w:val="22"/>
          <w:szCs w:val="22"/>
        </w:rPr>
        <w:t>specific TRS configuration</w:t>
      </w:r>
      <w:r w:rsidR="004F3DD8">
        <w:rPr>
          <w:iCs/>
          <w:color w:val="000000"/>
          <w:kern w:val="2"/>
          <w:sz w:val="22"/>
          <w:szCs w:val="22"/>
        </w:rPr>
        <w:t>.</w:t>
      </w:r>
    </w:p>
    <w:p w14:paraId="2F940600" w14:textId="6D74504E" w:rsidR="00A22DD2" w:rsidRDefault="0009177D" w:rsidP="000C67D9">
      <w:pPr>
        <w:tabs>
          <w:tab w:val="left" w:pos="640"/>
        </w:tabs>
        <w:jc w:val="both"/>
        <w:rPr>
          <w:iCs/>
          <w:color w:val="000000"/>
          <w:kern w:val="2"/>
          <w:sz w:val="22"/>
          <w:szCs w:val="22"/>
        </w:rPr>
      </w:pPr>
      <w:r>
        <w:rPr>
          <w:iCs/>
          <w:color w:val="000000"/>
          <w:kern w:val="2"/>
          <w:sz w:val="22"/>
          <w:szCs w:val="22"/>
        </w:rPr>
        <w:t>Next, we dis</w:t>
      </w:r>
      <w:r w:rsidR="00F01C30">
        <w:rPr>
          <w:iCs/>
          <w:color w:val="000000"/>
          <w:kern w:val="2"/>
          <w:sz w:val="22"/>
          <w:szCs w:val="22"/>
        </w:rPr>
        <w:t>cuss the few open issues on the configuration parameters related to the following agreements from RAN1#104-e.</w:t>
      </w:r>
    </w:p>
    <w:p w14:paraId="183292C8" w14:textId="77777777" w:rsidR="00F01C30" w:rsidRPr="003F36E6" w:rsidRDefault="00F01C30" w:rsidP="00F01C30">
      <w:pPr>
        <w:spacing w:after="0"/>
        <w:ind w:left="720"/>
        <w:rPr>
          <w:rFonts w:ascii="Times" w:eastAsia="Batang" w:hAnsi="Times"/>
          <w:i/>
          <w:iCs/>
          <w:sz w:val="18"/>
          <w:szCs w:val="18"/>
          <w:highlight w:val="green"/>
          <w:lang w:val="en-GB" w:eastAsia="en-US"/>
        </w:rPr>
      </w:pPr>
      <w:r w:rsidRPr="003F36E6">
        <w:rPr>
          <w:rFonts w:ascii="Times" w:eastAsia="Batang" w:hAnsi="Times"/>
          <w:i/>
          <w:iCs/>
          <w:sz w:val="18"/>
          <w:szCs w:val="18"/>
          <w:highlight w:val="green"/>
          <w:lang w:val="en-GB" w:eastAsia="en-US"/>
        </w:rPr>
        <w:t>Agreements:</w:t>
      </w:r>
    </w:p>
    <w:p w14:paraId="6735CBEF" w14:textId="77777777" w:rsidR="00F01C30" w:rsidRPr="003F36E6" w:rsidRDefault="00F01C30" w:rsidP="00F01C30">
      <w:pPr>
        <w:spacing w:after="0"/>
        <w:ind w:left="720"/>
        <w:jc w:val="both"/>
        <w:rPr>
          <w:rFonts w:eastAsia="Batang"/>
          <w:i/>
          <w:iCs/>
          <w:color w:val="000000"/>
          <w:sz w:val="18"/>
          <w:szCs w:val="18"/>
          <w:lang w:val="en-GB" w:eastAsia="ko-KR"/>
        </w:rPr>
      </w:pPr>
      <w:r w:rsidRPr="003F36E6">
        <w:rPr>
          <w:rFonts w:eastAsia="Batang"/>
          <w:i/>
          <w:iCs/>
          <w:color w:val="000000"/>
          <w:sz w:val="18"/>
          <w:szCs w:val="18"/>
          <w:lang w:val="en-GB" w:eastAsia="ko-KR"/>
        </w:rPr>
        <w:t xml:space="preserve">The SCS configuration of TRS/CSI-RS occasion(s) for idle/inactive UEs can be discussed and down-selected from following alternatives at </w:t>
      </w:r>
      <w:r w:rsidRPr="003F36E6">
        <w:rPr>
          <w:rFonts w:eastAsia="Batang"/>
          <w:i/>
          <w:iCs/>
          <w:color w:val="FF0000"/>
          <w:sz w:val="18"/>
          <w:szCs w:val="18"/>
          <w:u w:val="single"/>
          <w:lang w:val="en-GB" w:eastAsia="ko-KR"/>
        </w:rPr>
        <w:t>RAN1#104b-e</w:t>
      </w:r>
      <w:r w:rsidRPr="003F36E6">
        <w:rPr>
          <w:rFonts w:eastAsia="Batang"/>
          <w:i/>
          <w:iCs/>
          <w:strike/>
          <w:color w:val="FF0000"/>
          <w:sz w:val="18"/>
          <w:szCs w:val="18"/>
          <w:lang w:val="en-GB" w:eastAsia="ko-KR"/>
        </w:rPr>
        <w:t>RAN1#105-e</w:t>
      </w:r>
      <w:r w:rsidRPr="003F36E6">
        <w:rPr>
          <w:rFonts w:eastAsia="Batang"/>
          <w:i/>
          <w:iCs/>
          <w:color w:val="000000"/>
          <w:sz w:val="18"/>
          <w:szCs w:val="18"/>
          <w:lang w:val="en-GB" w:eastAsia="ko-KR"/>
        </w:rPr>
        <w:t>:</w:t>
      </w:r>
    </w:p>
    <w:p w14:paraId="15DD8264" w14:textId="77777777" w:rsidR="00F01C30" w:rsidRPr="003F36E6" w:rsidRDefault="00F01C30" w:rsidP="005E1F18">
      <w:pPr>
        <w:numPr>
          <w:ilvl w:val="0"/>
          <w:numId w:val="10"/>
        </w:numPr>
        <w:tabs>
          <w:tab w:val="left" w:pos="1440"/>
        </w:tabs>
        <w:spacing w:after="0"/>
        <w:ind w:left="1440"/>
        <w:jc w:val="both"/>
        <w:rPr>
          <w:i/>
          <w:iCs/>
          <w:color w:val="000000"/>
          <w:sz w:val="18"/>
          <w:szCs w:val="18"/>
          <w:lang w:val="en-GB" w:eastAsia="ko-KR"/>
        </w:rPr>
      </w:pPr>
      <w:r w:rsidRPr="003F36E6">
        <w:rPr>
          <w:i/>
          <w:iCs/>
          <w:color w:val="000000"/>
          <w:sz w:val="18"/>
          <w:szCs w:val="18"/>
          <w:lang w:val="en-GB" w:eastAsia="ko-KR"/>
        </w:rPr>
        <w:t>Alt1: same as initial BWP</w:t>
      </w:r>
    </w:p>
    <w:p w14:paraId="46498545" w14:textId="2F15FBD8" w:rsidR="00F01C30" w:rsidRPr="003F36E6" w:rsidRDefault="00F01C30" w:rsidP="005E1F18">
      <w:pPr>
        <w:numPr>
          <w:ilvl w:val="0"/>
          <w:numId w:val="10"/>
        </w:numPr>
        <w:tabs>
          <w:tab w:val="left" w:pos="1440"/>
        </w:tabs>
        <w:spacing w:after="0"/>
        <w:ind w:left="1440"/>
        <w:jc w:val="both"/>
        <w:rPr>
          <w:i/>
          <w:iCs/>
          <w:color w:val="000000"/>
          <w:sz w:val="18"/>
          <w:szCs w:val="18"/>
          <w:lang w:val="en-GB" w:eastAsia="ko-KR"/>
        </w:rPr>
      </w:pPr>
      <w:r w:rsidRPr="003F36E6">
        <w:rPr>
          <w:i/>
          <w:iCs/>
          <w:color w:val="000000"/>
          <w:sz w:val="18"/>
          <w:szCs w:val="18"/>
          <w:lang w:val="en-GB" w:eastAsia="ko-KR"/>
        </w:rPr>
        <w:t xml:space="preserve">Alt2: configurable parameter </w:t>
      </w:r>
    </w:p>
    <w:p w14:paraId="6F9B7EE5" w14:textId="77777777" w:rsidR="00F01C30" w:rsidRPr="003F36E6" w:rsidRDefault="00F01C30" w:rsidP="00F01C30">
      <w:pPr>
        <w:spacing w:after="0"/>
        <w:ind w:left="720"/>
        <w:jc w:val="both"/>
        <w:rPr>
          <w:rFonts w:eastAsia="Batang"/>
          <w:i/>
          <w:iCs/>
          <w:sz w:val="18"/>
          <w:szCs w:val="18"/>
          <w:highlight w:val="green"/>
          <w:lang w:val="en-GB" w:eastAsia="en-US"/>
        </w:rPr>
      </w:pPr>
      <w:r w:rsidRPr="003F36E6">
        <w:rPr>
          <w:rFonts w:eastAsia="Batang"/>
          <w:i/>
          <w:iCs/>
          <w:sz w:val="18"/>
          <w:szCs w:val="18"/>
          <w:highlight w:val="green"/>
          <w:lang w:val="en-GB" w:eastAsia="en-US"/>
        </w:rPr>
        <w:t>Agreements:</w:t>
      </w:r>
    </w:p>
    <w:p w14:paraId="3B601705" w14:textId="77777777" w:rsidR="00F01C30" w:rsidRPr="003F36E6" w:rsidRDefault="00F01C30" w:rsidP="00F01C30">
      <w:pPr>
        <w:spacing w:after="0"/>
        <w:ind w:left="720"/>
        <w:jc w:val="both"/>
        <w:rPr>
          <w:rFonts w:eastAsia="Batang"/>
          <w:i/>
          <w:iCs/>
          <w:sz w:val="18"/>
          <w:szCs w:val="18"/>
          <w:lang w:eastAsia="ko-KR"/>
        </w:rPr>
      </w:pPr>
      <w:r w:rsidRPr="003F36E6">
        <w:rPr>
          <w:rFonts w:eastAsia="Batang"/>
          <w:i/>
          <w:iCs/>
          <w:sz w:val="18"/>
          <w:szCs w:val="18"/>
          <w:lang w:val="en-GB" w:eastAsia="en-US"/>
        </w:rPr>
        <w:t>The configuration of the frequency location of TRS/CSI-RS occasion(s) for idle/inactive UEs are discussed and down-selected from following alternatives at RAN1#104bis-e:</w:t>
      </w:r>
    </w:p>
    <w:p w14:paraId="705FF028" w14:textId="77777777" w:rsidR="00F01C30" w:rsidRPr="003F36E6" w:rsidRDefault="00F01C30" w:rsidP="005E1F18">
      <w:pPr>
        <w:numPr>
          <w:ilvl w:val="0"/>
          <w:numId w:val="13"/>
        </w:numPr>
        <w:tabs>
          <w:tab w:val="clear" w:pos="720"/>
          <w:tab w:val="num" w:pos="1440"/>
        </w:tabs>
        <w:spacing w:after="0"/>
        <w:ind w:left="1440"/>
        <w:jc w:val="both"/>
        <w:rPr>
          <w:i/>
          <w:iCs/>
          <w:sz w:val="18"/>
          <w:szCs w:val="18"/>
          <w:lang w:val="en-GB" w:eastAsia="en-US"/>
        </w:rPr>
      </w:pPr>
      <w:r w:rsidRPr="003F36E6">
        <w:rPr>
          <w:i/>
          <w:iCs/>
          <w:sz w:val="18"/>
          <w:szCs w:val="18"/>
          <w:lang w:val="en-GB" w:eastAsia="en-US"/>
        </w:rPr>
        <w:t>Alt-1: within initial DL BWP</w:t>
      </w:r>
    </w:p>
    <w:p w14:paraId="2B8D2A77" w14:textId="77777777" w:rsidR="00F01C30" w:rsidRPr="003F36E6" w:rsidRDefault="00F01C30" w:rsidP="005E1F18">
      <w:pPr>
        <w:numPr>
          <w:ilvl w:val="0"/>
          <w:numId w:val="13"/>
        </w:numPr>
        <w:tabs>
          <w:tab w:val="clear" w:pos="720"/>
          <w:tab w:val="num" w:pos="1440"/>
        </w:tabs>
        <w:spacing w:after="0"/>
        <w:ind w:left="1440"/>
        <w:jc w:val="both"/>
        <w:rPr>
          <w:i/>
          <w:iCs/>
          <w:sz w:val="18"/>
          <w:szCs w:val="18"/>
          <w:lang w:val="en-GB" w:eastAsia="en-US"/>
        </w:rPr>
      </w:pPr>
      <w:r w:rsidRPr="003F36E6">
        <w:rPr>
          <w:i/>
          <w:iCs/>
          <w:sz w:val="18"/>
          <w:szCs w:val="18"/>
          <w:lang w:val="en-GB" w:eastAsia="en-US"/>
        </w:rPr>
        <w:t>Alt-</w:t>
      </w:r>
      <w:proofErr w:type="gramStart"/>
      <w:r w:rsidRPr="003F36E6">
        <w:rPr>
          <w:i/>
          <w:iCs/>
          <w:sz w:val="18"/>
          <w:szCs w:val="18"/>
          <w:lang w:val="en-GB" w:eastAsia="en-US"/>
        </w:rPr>
        <w:t>2:</w:t>
      </w:r>
      <w:proofErr w:type="gramEnd"/>
      <w:r w:rsidRPr="003F36E6">
        <w:rPr>
          <w:i/>
          <w:iCs/>
          <w:sz w:val="18"/>
          <w:szCs w:val="18"/>
          <w:lang w:val="en-GB" w:eastAsia="en-US"/>
        </w:rPr>
        <w:t xml:space="preserve"> is not restricted by initial BWP </w:t>
      </w:r>
    </w:p>
    <w:p w14:paraId="61A2DB7D" w14:textId="77777777" w:rsidR="00F01C30" w:rsidRPr="003F36E6" w:rsidRDefault="00F01C30" w:rsidP="005E1F18">
      <w:pPr>
        <w:numPr>
          <w:ilvl w:val="1"/>
          <w:numId w:val="13"/>
        </w:numPr>
        <w:tabs>
          <w:tab w:val="clear" w:pos="1440"/>
          <w:tab w:val="num" w:pos="2160"/>
        </w:tabs>
        <w:spacing w:after="0"/>
        <w:ind w:left="2160"/>
        <w:jc w:val="both"/>
        <w:rPr>
          <w:i/>
          <w:iCs/>
          <w:sz w:val="18"/>
          <w:szCs w:val="18"/>
          <w:lang w:val="en-GB" w:eastAsia="ko-KR"/>
        </w:rPr>
      </w:pPr>
      <w:r w:rsidRPr="003F36E6">
        <w:rPr>
          <w:i/>
          <w:iCs/>
          <w:sz w:val="18"/>
          <w:szCs w:val="18"/>
          <w:lang w:val="en-GB" w:eastAsia="en-US"/>
        </w:rPr>
        <w:t>IDLE/INACTIVE mode UE is not expected to receive TRS/CSI-RS outside the initial DL BWP.</w:t>
      </w:r>
    </w:p>
    <w:p w14:paraId="71F4FD7E" w14:textId="77777777" w:rsidR="00F01C30" w:rsidRPr="003F36E6" w:rsidRDefault="00F01C30" w:rsidP="00F01C30">
      <w:pPr>
        <w:spacing w:after="0"/>
        <w:ind w:left="720"/>
        <w:rPr>
          <w:rFonts w:ascii="Times" w:eastAsia="Batang" w:hAnsi="Times"/>
          <w:i/>
          <w:iCs/>
          <w:sz w:val="18"/>
          <w:szCs w:val="18"/>
          <w:lang w:val="en-GB" w:eastAsia="en-US"/>
        </w:rPr>
      </w:pPr>
      <w:r w:rsidRPr="003F36E6">
        <w:rPr>
          <w:rFonts w:ascii="Times" w:eastAsia="Batang" w:hAnsi="Times"/>
          <w:i/>
          <w:iCs/>
          <w:sz w:val="18"/>
          <w:szCs w:val="18"/>
          <w:highlight w:val="green"/>
          <w:lang w:val="en-GB" w:eastAsia="en-US"/>
        </w:rPr>
        <w:t>Agreements:</w:t>
      </w:r>
    </w:p>
    <w:p w14:paraId="5EADC68E" w14:textId="77777777" w:rsidR="00F01C30" w:rsidRPr="003F36E6" w:rsidRDefault="00F01C30" w:rsidP="00F01C30">
      <w:pPr>
        <w:spacing w:after="0"/>
        <w:ind w:left="720"/>
        <w:jc w:val="both"/>
        <w:rPr>
          <w:rFonts w:eastAsia="Batang"/>
          <w:i/>
          <w:iCs/>
          <w:sz w:val="18"/>
          <w:szCs w:val="18"/>
          <w:lang w:val="en-GB" w:eastAsia="en-US"/>
        </w:rPr>
      </w:pPr>
      <w:r w:rsidRPr="003F36E6">
        <w:rPr>
          <w:rFonts w:ascii="Times" w:eastAsia="Batang" w:hAnsi="Times"/>
          <w:i/>
          <w:iCs/>
          <w:sz w:val="18"/>
          <w:szCs w:val="18"/>
          <w:lang w:val="en-GB" w:eastAsia="en-US"/>
        </w:rPr>
        <w:t xml:space="preserve">To study QCL information of TRS/CSI-RS occasion(s) for idle/inactive UEs from following alternatives: </w:t>
      </w:r>
    </w:p>
    <w:p w14:paraId="4BA7121F" w14:textId="77777777" w:rsidR="00F01C30" w:rsidRPr="003F36E6" w:rsidRDefault="00F01C30" w:rsidP="005E1F18">
      <w:pPr>
        <w:numPr>
          <w:ilvl w:val="0"/>
          <w:numId w:val="14"/>
        </w:numPr>
        <w:tabs>
          <w:tab w:val="left" w:pos="1440"/>
        </w:tabs>
        <w:spacing w:after="0"/>
        <w:ind w:left="1440"/>
        <w:jc w:val="both"/>
        <w:rPr>
          <w:rFonts w:ascii="Times" w:hAnsi="Times"/>
          <w:i/>
          <w:iCs/>
          <w:sz w:val="18"/>
          <w:szCs w:val="18"/>
          <w:lang w:val="en-GB" w:eastAsia="ko-KR"/>
        </w:rPr>
      </w:pPr>
      <w:r w:rsidRPr="003F36E6">
        <w:rPr>
          <w:rFonts w:ascii="Times" w:hAnsi="Times"/>
          <w:i/>
          <w:iCs/>
          <w:sz w:val="18"/>
          <w:szCs w:val="18"/>
          <w:lang w:val="en-GB" w:eastAsia="ko-KR"/>
        </w:rPr>
        <w:t xml:space="preserve">Alt-1: </w:t>
      </w:r>
      <w:r w:rsidRPr="003F36E6">
        <w:rPr>
          <w:rFonts w:ascii="Times" w:hAnsi="Times"/>
          <w:i/>
          <w:iCs/>
          <w:strike/>
          <w:color w:val="FF0000"/>
          <w:sz w:val="18"/>
          <w:szCs w:val="18"/>
          <w:lang w:val="en-GB" w:eastAsia="ko-KR"/>
        </w:rPr>
        <w:t>TCI state</w:t>
      </w:r>
      <w:r w:rsidRPr="003F36E6">
        <w:rPr>
          <w:rFonts w:ascii="Times" w:hAnsi="Times"/>
          <w:i/>
          <w:iCs/>
          <w:color w:val="FF0000"/>
          <w:sz w:val="18"/>
          <w:szCs w:val="18"/>
          <w:lang w:val="en-GB" w:eastAsia="ko-KR"/>
        </w:rPr>
        <w:t xml:space="preserve"> </w:t>
      </w:r>
      <w:r w:rsidRPr="003F36E6">
        <w:rPr>
          <w:rFonts w:ascii="Times" w:hAnsi="Times"/>
          <w:i/>
          <w:iCs/>
          <w:sz w:val="18"/>
          <w:szCs w:val="18"/>
          <w:lang w:val="en-GB" w:eastAsia="ko-KR"/>
        </w:rPr>
        <w:t xml:space="preserve">from higher layer configuration, </w:t>
      </w:r>
      <w:proofErr w:type="gramStart"/>
      <w:r w:rsidRPr="003F36E6">
        <w:rPr>
          <w:rFonts w:ascii="Times" w:hAnsi="Times"/>
          <w:i/>
          <w:iCs/>
          <w:sz w:val="18"/>
          <w:szCs w:val="18"/>
          <w:lang w:val="en-GB" w:eastAsia="ko-KR"/>
        </w:rPr>
        <w:t>e.g.</w:t>
      </w:r>
      <w:proofErr w:type="gramEnd"/>
      <w:r w:rsidRPr="003F36E6">
        <w:rPr>
          <w:rFonts w:ascii="Times" w:hAnsi="Times"/>
          <w:i/>
          <w:iCs/>
          <w:sz w:val="18"/>
          <w:szCs w:val="18"/>
          <w:lang w:val="en-GB" w:eastAsia="ko-KR"/>
        </w:rPr>
        <w:t xml:space="preserve"> </w:t>
      </w:r>
      <w:proofErr w:type="spellStart"/>
      <w:r w:rsidRPr="003F36E6">
        <w:rPr>
          <w:rFonts w:ascii="Times" w:hAnsi="Times"/>
          <w:i/>
          <w:iCs/>
          <w:sz w:val="18"/>
          <w:szCs w:val="18"/>
          <w:lang w:val="en-GB" w:eastAsia="ko-KR"/>
        </w:rPr>
        <w:t>qcl</w:t>
      </w:r>
      <w:proofErr w:type="spellEnd"/>
      <w:r w:rsidRPr="003F36E6">
        <w:rPr>
          <w:rFonts w:ascii="Times" w:hAnsi="Times"/>
          <w:i/>
          <w:iCs/>
          <w:sz w:val="18"/>
          <w:szCs w:val="18"/>
          <w:lang w:val="en-GB" w:eastAsia="ko-KR"/>
        </w:rPr>
        <w:t>-</w:t>
      </w:r>
      <w:proofErr w:type="spellStart"/>
      <w:r w:rsidRPr="003F36E6">
        <w:rPr>
          <w:rFonts w:ascii="Times" w:hAnsi="Times"/>
          <w:i/>
          <w:iCs/>
          <w:sz w:val="18"/>
          <w:szCs w:val="18"/>
          <w:lang w:val="en-GB" w:eastAsia="ko-KR"/>
        </w:rPr>
        <w:t>InfoPeriodicCSI</w:t>
      </w:r>
      <w:proofErr w:type="spellEnd"/>
      <w:r w:rsidRPr="003F36E6">
        <w:rPr>
          <w:rFonts w:ascii="Times" w:hAnsi="Times"/>
          <w:i/>
          <w:iCs/>
          <w:sz w:val="18"/>
          <w:szCs w:val="18"/>
          <w:lang w:val="en-GB" w:eastAsia="ko-KR"/>
        </w:rPr>
        <w:t>-RS</w:t>
      </w:r>
    </w:p>
    <w:p w14:paraId="636F159D" w14:textId="77777777" w:rsidR="00F01C30" w:rsidRPr="003F36E6" w:rsidRDefault="00F01C30" w:rsidP="005E1F18">
      <w:pPr>
        <w:numPr>
          <w:ilvl w:val="0"/>
          <w:numId w:val="14"/>
        </w:numPr>
        <w:tabs>
          <w:tab w:val="left" w:pos="1440"/>
        </w:tabs>
        <w:spacing w:after="0"/>
        <w:ind w:left="1440"/>
        <w:jc w:val="both"/>
        <w:rPr>
          <w:rFonts w:ascii="Times" w:hAnsi="Times"/>
          <w:i/>
          <w:iCs/>
          <w:color w:val="FF0000"/>
          <w:sz w:val="18"/>
          <w:szCs w:val="18"/>
          <w:lang w:val="en-GB" w:eastAsia="ko-KR"/>
        </w:rPr>
      </w:pPr>
      <w:r w:rsidRPr="003F36E6">
        <w:rPr>
          <w:rFonts w:ascii="Times" w:hAnsi="Times"/>
          <w:i/>
          <w:iCs/>
          <w:sz w:val="18"/>
          <w:szCs w:val="18"/>
          <w:lang w:val="en-GB" w:eastAsia="ko-KR"/>
        </w:rPr>
        <w:t xml:space="preserve">Alt-2: QCL assumptions associated with transmitted SSBs </w:t>
      </w:r>
      <w:r w:rsidRPr="003F36E6">
        <w:rPr>
          <w:rFonts w:ascii="Times" w:hAnsi="Times"/>
          <w:i/>
          <w:iCs/>
          <w:color w:val="FF0000"/>
          <w:sz w:val="18"/>
          <w:szCs w:val="18"/>
          <w:lang w:val="en-GB" w:eastAsia="ko-KR"/>
        </w:rPr>
        <w:t xml:space="preserve">implicitly, </w:t>
      </w:r>
      <w:proofErr w:type="gramStart"/>
      <w:r w:rsidRPr="003F36E6">
        <w:rPr>
          <w:rFonts w:ascii="Times" w:hAnsi="Times"/>
          <w:i/>
          <w:iCs/>
          <w:color w:val="FF0000"/>
          <w:sz w:val="18"/>
          <w:szCs w:val="18"/>
          <w:lang w:val="en-GB" w:eastAsia="ko-KR"/>
        </w:rPr>
        <w:t>e.g.</w:t>
      </w:r>
      <w:proofErr w:type="gramEnd"/>
      <w:r w:rsidRPr="003F36E6">
        <w:rPr>
          <w:rFonts w:ascii="Times" w:hAnsi="Times"/>
          <w:i/>
          <w:iCs/>
          <w:color w:val="FF0000"/>
          <w:sz w:val="18"/>
          <w:szCs w:val="18"/>
          <w:lang w:val="en-GB" w:eastAsia="ko-KR"/>
        </w:rPr>
        <w:t xml:space="preserve"> similar to PDCCH monitoring in PO</w:t>
      </w:r>
      <w:r w:rsidRPr="003F36E6">
        <w:rPr>
          <w:rFonts w:ascii="Times" w:hAnsi="Times"/>
          <w:i/>
          <w:iCs/>
          <w:color w:val="FF0000"/>
          <w:sz w:val="18"/>
          <w:szCs w:val="18"/>
          <w:lang w:val="en-GB" w:eastAsia="en-US"/>
        </w:rPr>
        <w:t xml:space="preserve"> </w:t>
      </w:r>
    </w:p>
    <w:p w14:paraId="379D0685" w14:textId="77777777" w:rsidR="00F01C30" w:rsidRPr="003F36E6" w:rsidRDefault="00F01C30" w:rsidP="005E1F18">
      <w:pPr>
        <w:numPr>
          <w:ilvl w:val="1"/>
          <w:numId w:val="14"/>
        </w:numPr>
        <w:tabs>
          <w:tab w:val="left" w:pos="1440"/>
        </w:tabs>
        <w:spacing w:after="0"/>
        <w:ind w:left="2160"/>
        <w:jc w:val="both"/>
        <w:rPr>
          <w:rFonts w:ascii="Times" w:hAnsi="Times"/>
          <w:i/>
          <w:iCs/>
          <w:strike/>
          <w:color w:val="FF0000"/>
          <w:sz w:val="18"/>
          <w:szCs w:val="18"/>
          <w:lang w:val="en-GB" w:eastAsia="ko-KR"/>
        </w:rPr>
      </w:pPr>
      <w:r w:rsidRPr="003F36E6">
        <w:rPr>
          <w:rFonts w:ascii="Times" w:hAnsi="Times"/>
          <w:i/>
          <w:iCs/>
          <w:strike/>
          <w:color w:val="FF0000"/>
          <w:sz w:val="18"/>
          <w:szCs w:val="18"/>
          <w:lang w:val="en-GB" w:eastAsia="ko-KR"/>
        </w:rPr>
        <w:t xml:space="preserve">FFS details </w:t>
      </w:r>
    </w:p>
    <w:p w14:paraId="1E0FF808" w14:textId="77777777" w:rsidR="00F01C30" w:rsidRPr="003F36E6" w:rsidRDefault="00F01C30" w:rsidP="005E1F18">
      <w:pPr>
        <w:numPr>
          <w:ilvl w:val="0"/>
          <w:numId w:val="14"/>
        </w:numPr>
        <w:tabs>
          <w:tab w:val="left" w:pos="1440"/>
        </w:tabs>
        <w:spacing w:after="0"/>
        <w:ind w:left="1440"/>
        <w:jc w:val="both"/>
        <w:rPr>
          <w:rFonts w:ascii="Times" w:hAnsi="Times"/>
          <w:i/>
          <w:iCs/>
          <w:color w:val="FF0000"/>
          <w:sz w:val="18"/>
          <w:szCs w:val="18"/>
          <w:lang w:val="en-GB" w:eastAsia="ko-KR"/>
        </w:rPr>
      </w:pPr>
      <w:r w:rsidRPr="003F36E6">
        <w:rPr>
          <w:rFonts w:ascii="Times" w:hAnsi="Times"/>
          <w:i/>
          <w:iCs/>
          <w:color w:val="FF0000"/>
          <w:sz w:val="18"/>
          <w:szCs w:val="18"/>
          <w:lang w:val="en-GB" w:eastAsia="ko-KR"/>
        </w:rPr>
        <w:t>FFS details</w:t>
      </w:r>
    </w:p>
    <w:p w14:paraId="65AB0AF8" w14:textId="77777777" w:rsidR="00F01C30" w:rsidRPr="003F36E6" w:rsidRDefault="00F01C30" w:rsidP="005E1F18">
      <w:pPr>
        <w:numPr>
          <w:ilvl w:val="0"/>
          <w:numId w:val="14"/>
        </w:numPr>
        <w:tabs>
          <w:tab w:val="left" w:pos="1440"/>
        </w:tabs>
        <w:spacing w:after="0"/>
        <w:ind w:left="1440"/>
        <w:jc w:val="both"/>
        <w:rPr>
          <w:rFonts w:ascii="Times" w:hAnsi="Times"/>
          <w:i/>
          <w:iCs/>
          <w:sz w:val="18"/>
          <w:szCs w:val="18"/>
          <w:lang w:val="en-GB" w:eastAsia="ko-KR"/>
        </w:rPr>
      </w:pPr>
      <w:r w:rsidRPr="003F36E6">
        <w:rPr>
          <w:rFonts w:ascii="Times" w:hAnsi="Times"/>
          <w:i/>
          <w:iCs/>
          <w:sz w:val="18"/>
          <w:szCs w:val="18"/>
          <w:lang w:val="en-GB" w:eastAsia="ko-KR"/>
        </w:rPr>
        <w:t>Other alternatives are not precluded</w:t>
      </w:r>
    </w:p>
    <w:p w14:paraId="38AA27CF" w14:textId="77777777" w:rsidR="00E67327" w:rsidRDefault="00E67327" w:rsidP="000C67D9">
      <w:pPr>
        <w:tabs>
          <w:tab w:val="left" w:pos="640"/>
        </w:tabs>
        <w:jc w:val="both"/>
        <w:rPr>
          <w:iCs/>
          <w:color w:val="000000"/>
          <w:kern w:val="2"/>
          <w:sz w:val="22"/>
          <w:szCs w:val="22"/>
        </w:rPr>
      </w:pPr>
    </w:p>
    <w:p w14:paraId="2239A318" w14:textId="6EB8D21F" w:rsidR="00F01C30" w:rsidRDefault="00F01C30" w:rsidP="000C67D9">
      <w:pPr>
        <w:tabs>
          <w:tab w:val="left" w:pos="640"/>
        </w:tabs>
        <w:jc w:val="both"/>
        <w:rPr>
          <w:iCs/>
          <w:color w:val="000000"/>
          <w:kern w:val="2"/>
          <w:sz w:val="22"/>
          <w:szCs w:val="22"/>
        </w:rPr>
      </w:pPr>
      <w:r>
        <w:rPr>
          <w:iCs/>
          <w:color w:val="000000"/>
          <w:kern w:val="2"/>
          <w:sz w:val="22"/>
          <w:szCs w:val="22"/>
        </w:rPr>
        <w:t xml:space="preserve">For SCS, </w:t>
      </w:r>
      <w:r w:rsidR="00E67327">
        <w:rPr>
          <w:iCs/>
          <w:color w:val="000000"/>
          <w:kern w:val="2"/>
          <w:sz w:val="22"/>
          <w:szCs w:val="22"/>
        </w:rPr>
        <w:t>we think it should the same as the initial DL BWP, in order to avoid the numerology switching for idle/inactive UEs.</w:t>
      </w:r>
    </w:p>
    <w:p w14:paraId="4361D204" w14:textId="79F1000E" w:rsidR="00E67327" w:rsidRDefault="00E67327" w:rsidP="000C67D9">
      <w:pPr>
        <w:tabs>
          <w:tab w:val="left" w:pos="640"/>
        </w:tabs>
        <w:jc w:val="both"/>
        <w:rPr>
          <w:iCs/>
          <w:color w:val="000000"/>
          <w:kern w:val="2"/>
          <w:sz w:val="22"/>
          <w:szCs w:val="22"/>
        </w:rPr>
      </w:pPr>
      <w:r>
        <w:rPr>
          <w:iCs/>
          <w:color w:val="000000"/>
          <w:kern w:val="2"/>
          <w:sz w:val="22"/>
          <w:szCs w:val="22"/>
        </w:rPr>
        <w:t xml:space="preserve">For the frequency location, we do not see the need for the configuration itself to be restricted to </w:t>
      </w:r>
      <w:r w:rsidR="003376F4">
        <w:rPr>
          <w:iCs/>
          <w:color w:val="000000"/>
          <w:kern w:val="2"/>
          <w:sz w:val="22"/>
          <w:szCs w:val="22"/>
        </w:rPr>
        <w:t xml:space="preserve">initial DL BWP. Instead, the UE can receive the signal within the initial DL BWP based on the configuration. This is also consistent with the </w:t>
      </w:r>
      <w:r w:rsidR="0076003F">
        <w:rPr>
          <w:iCs/>
          <w:color w:val="000000"/>
          <w:kern w:val="2"/>
          <w:sz w:val="22"/>
          <w:szCs w:val="22"/>
        </w:rPr>
        <w:t xml:space="preserve">current </w:t>
      </w:r>
      <w:r w:rsidR="003376F4">
        <w:rPr>
          <w:iCs/>
          <w:color w:val="000000"/>
          <w:kern w:val="2"/>
          <w:sz w:val="22"/>
          <w:szCs w:val="22"/>
        </w:rPr>
        <w:t>behavior of the connected UEs.</w:t>
      </w:r>
    </w:p>
    <w:p w14:paraId="7FF91A25" w14:textId="7E64EBBA" w:rsidR="002B741F" w:rsidRDefault="002B741F" w:rsidP="000C67D9">
      <w:pPr>
        <w:tabs>
          <w:tab w:val="left" w:pos="640"/>
        </w:tabs>
        <w:jc w:val="both"/>
        <w:rPr>
          <w:iCs/>
          <w:color w:val="000000"/>
          <w:kern w:val="2"/>
          <w:sz w:val="22"/>
          <w:szCs w:val="22"/>
        </w:rPr>
      </w:pPr>
      <w:r>
        <w:rPr>
          <w:iCs/>
          <w:color w:val="000000"/>
          <w:kern w:val="2"/>
          <w:sz w:val="22"/>
          <w:szCs w:val="22"/>
        </w:rPr>
        <w:t xml:space="preserve">For QCL indication, since SSB is the only reference available, the QCL information can be simply provided as an SSB index. </w:t>
      </w:r>
      <w:r w:rsidR="007C07AD">
        <w:rPr>
          <w:iCs/>
          <w:color w:val="000000"/>
          <w:kern w:val="2"/>
          <w:sz w:val="22"/>
          <w:szCs w:val="22"/>
        </w:rPr>
        <w:t>Since the intention is to reuse the TRS for connected UEs, it is not quite possible</w:t>
      </w:r>
      <w:r w:rsidR="00964A72">
        <w:rPr>
          <w:iCs/>
          <w:color w:val="000000"/>
          <w:kern w:val="2"/>
          <w:sz w:val="22"/>
          <w:szCs w:val="22"/>
        </w:rPr>
        <w:t xml:space="preserve"> to assume implicit association with SSB (Alt-2).</w:t>
      </w:r>
    </w:p>
    <w:p w14:paraId="351D55CB" w14:textId="07FFEFF9" w:rsidR="00703DF3" w:rsidRPr="009B6DFF" w:rsidRDefault="00703DF3" w:rsidP="00703DF3">
      <w:pPr>
        <w:tabs>
          <w:tab w:val="left" w:pos="640"/>
        </w:tabs>
        <w:jc w:val="both"/>
        <w:rPr>
          <w:rFonts w:eastAsia="Batang"/>
          <w:b/>
          <w:bCs/>
          <w:iCs/>
          <w:color w:val="000000"/>
          <w:kern w:val="2"/>
          <w:sz w:val="22"/>
          <w:szCs w:val="22"/>
          <w:lang w:val="en-GB"/>
        </w:rPr>
      </w:pPr>
      <w:r w:rsidRPr="009B6DFF">
        <w:rPr>
          <w:rFonts w:eastAsia="Batang"/>
          <w:b/>
          <w:bCs/>
          <w:iCs/>
          <w:color w:val="000000"/>
          <w:kern w:val="2"/>
          <w:sz w:val="22"/>
          <w:szCs w:val="22"/>
          <w:lang w:val="en-GB"/>
        </w:rPr>
        <w:t xml:space="preserve">Proposal </w:t>
      </w:r>
      <w:r>
        <w:rPr>
          <w:rFonts w:eastAsia="Batang"/>
          <w:b/>
          <w:bCs/>
          <w:iCs/>
          <w:color w:val="000000"/>
          <w:kern w:val="2"/>
          <w:sz w:val="22"/>
          <w:szCs w:val="22"/>
          <w:lang w:val="en-GB"/>
        </w:rPr>
        <w:t>2</w:t>
      </w:r>
      <w:r w:rsidRPr="009B6DFF">
        <w:rPr>
          <w:rFonts w:eastAsia="Batang"/>
          <w:b/>
          <w:bCs/>
          <w:iCs/>
          <w:color w:val="000000"/>
          <w:kern w:val="2"/>
          <w:sz w:val="22"/>
          <w:szCs w:val="22"/>
          <w:lang w:val="en-GB"/>
        </w:rPr>
        <w:t xml:space="preserve">: </w:t>
      </w:r>
      <w:r>
        <w:rPr>
          <w:rFonts w:eastAsia="Batang"/>
          <w:b/>
          <w:bCs/>
          <w:iCs/>
          <w:color w:val="000000"/>
          <w:kern w:val="2"/>
          <w:sz w:val="22"/>
          <w:szCs w:val="22"/>
          <w:lang w:val="en-GB"/>
        </w:rPr>
        <w:t>The SCS configuration of TRS/CSI-RS occasion(s) for idle/inactive UEs is the same as the initial DL BWP.</w:t>
      </w:r>
    </w:p>
    <w:p w14:paraId="71665A56" w14:textId="00A5E70C" w:rsidR="00703DF3" w:rsidRDefault="00703DF3" w:rsidP="00703DF3">
      <w:pPr>
        <w:tabs>
          <w:tab w:val="left" w:pos="640"/>
        </w:tabs>
        <w:jc w:val="both"/>
        <w:rPr>
          <w:rFonts w:eastAsia="Batang"/>
          <w:b/>
          <w:bCs/>
          <w:iCs/>
          <w:color w:val="000000"/>
          <w:kern w:val="2"/>
          <w:sz w:val="22"/>
          <w:szCs w:val="22"/>
          <w:lang w:val="en-GB"/>
        </w:rPr>
      </w:pPr>
      <w:r w:rsidRPr="009B6DFF">
        <w:rPr>
          <w:rFonts w:eastAsia="Batang"/>
          <w:b/>
          <w:bCs/>
          <w:iCs/>
          <w:color w:val="000000"/>
          <w:kern w:val="2"/>
          <w:sz w:val="22"/>
          <w:szCs w:val="22"/>
          <w:lang w:val="en-GB"/>
        </w:rPr>
        <w:t xml:space="preserve">Proposal </w:t>
      </w:r>
      <w:r>
        <w:rPr>
          <w:rFonts w:eastAsia="Batang"/>
          <w:b/>
          <w:bCs/>
          <w:iCs/>
          <w:color w:val="000000"/>
          <w:kern w:val="2"/>
          <w:sz w:val="22"/>
          <w:szCs w:val="22"/>
          <w:lang w:val="en-GB"/>
        </w:rPr>
        <w:t>3</w:t>
      </w:r>
      <w:r w:rsidRPr="009B6DFF">
        <w:rPr>
          <w:rFonts w:eastAsia="Batang"/>
          <w:b/>
          <w:bCs/>
          <w:iCs/>
          <w:color w:val="000000"/>
          <w:kern w:val="2"/>
          <w:sz w:val="22"/>
          <w:szCs w:val="22"/>
          <w:lang w:val="en-GB"/>
        </w:rPr>
        <w:t xml:space="preserve">: </w:t>
      </w:r>
      <w:r>
        <w:rPr>
          <w:rFonts w:eastAsia="Batang"/>
          <w:b/>
          <w:bCs/>
          <w:iCs/>
          <w:color w:val="000000"/>
          <w:kern w:val="2"/>
          <w:sz w:val="22"/>
          <w:szCs w:val="22"/>
          <w:lang w:val="en-GB"/>
        </w:rPr>
        <w:t xml:space="preserve">The indicated frequency location of TRS/CSI-RS occasion(s) for idle/inactive UEs is </w:t>
      </w:r>
      <w:r w:rsidRPr="003F36E6">
        <w:rPr>
          <w:rFonts w:eastAsia="Batang"/>
          <w:b/>
          <w:bCs/>
          <w:color w:val="000000"/>
          <w:kern w:val="2"/>
          <w:sz w:val="22"/>
          <w:szCs w:val="22"/>
          <w:lang w:val="en-GB"/>
        </w:rPr>
        <w:t xml:space="preserve">not restricted </w:t>
      </w:r>
      <w:r>
        <w:rPr>
          <w:rFonts w:eastAsia="Batang"/>
          <w:b/>
          <w:bCs/>
          <w:color w:val="000000"/>
          <w:kern w:val="2"/>
          <w:sz w:val="22"/>
          <w:szCs w:val="22"/>
          <w:lang w:val="en-GB"/>
        </w:rPr>
        <w:t>to the</w:t>
      </w:r>
      <w:r w:rsidRPr="003F36E6">
        <w:rPr>
          <w:rFonts w:eastAsia="Batang"/>
          <w:b/>
          <w:bCs/>
          <w:color w:val="000000"/>
          <w:kern w:val="2"/>
          <w:sz w:val="22"/>
          <w:szCs w:val="22"/>
          <w:lang w:val="en-GB"/>
        </w:rPr>
        <w:t xml:space="preserve"> initial</w:t>
      </w:r>
      <w:r>
        <w:rPr>
          <w:rFonts w:eastAsia="Batang"/>
          <w:b/>
          <w:bCs/>
          <w:color w:val="000000"/>
          <w:kern w:val="2"/>
          <w:sz w:val="22"/>
          <w:szCs w:val="22"/>
          <w:lang w:val="en-GB"/>
        </w:rPr>
        <w:t xml:space="preserve"> DL</w:t>
      </w:r>
      <w:r w:rsidRPr="003F36E6">
        <w:rPr>
          <w:rFonts w:eastAsia="Batang"/>
          <w:b/>
          <w:bCs/>
          <w:color w:val="000000"/>
          <w:kern w:val="2"/>
          <w:sz w:val="22"/>
          <w:szCs w:val="22"/>
          <w:lang w:val="en-GB"/>
        </w:rPr>
        <w:t xml:space="preserve"> BWP</w:t>
      </w:r>
      <w:r>
        <w:rPr>
          <w:rFonts w:eastAsia="Batang"/>
          <w:b/>
          <w:bCs/>
          <w:iCs/>
          <w:color w:val="000000"/>
          <w:kern w:val="2"/>
          <w:sz w:val="22"/>
          <w:szCs w:val="22"/>
          <w:lang w:val="en-GB"/>
        </w:rPr>
        <w:t>.</w:t>
      </w:r>
    </w:p>
    <w:p w14:paraId="779D64B0" w14:textId="35F6C58B" w:rsidR="00703DF3" w:rsidRPr="009B6DFF" w:rsidRDefault="00703DF3" w:rsidP="00703DF3">
      <w:pPr>
        <w:tabs>
          <w:tab w:val="left" w:pos="640"/>
        </w:tabs>
        <w:jc w:val="both"/>
        <w:rPr>
          <w:rFonts w:eastAsia="Batang"/>
          <w:b/>
          <w:bCs/>
          <w:iCs/>
          <w:color w:val="000000"/>
          <w:kern w:val="2"/>
          <w:sz w:val="22"/>
          <w:szCs w:val="22"/>
          <w:lang w:val="en-GB"/>
        </w:rPr>
      </w:pPr>
      <w:r>
        <w:rPr>
          <w:rFonts w:eastAsia="Batang"/>
          <w:b/>
          <w:bCs/>
          <w:iCs/>
          <w:color w:val="000000"/>
          <w:kern w:val="2"/>
          <w:sz w:val="22"/>
          <w:szCs w:val="22"/>
          <w:lang w:val="en-GB"/>
        </w:rPr>
        <w:t xml:space="preserve">Proposal 4: The QCL information of TRS/CSI-RS occasion(s) for idle/inactive UEs is indicated as </w:t>
      </w:r>
      <w:r w:rsidR="00E476B2">
        <w:rPr>
          <w:rFonts w:eastAsia="Batang"/>
          <w:b/>
          <w:bCs/>
          <w:iCs/>
          <w:color w:val="000000"/>
          <w:kern w:val="2"/>
          <w:sz w:val="22"/>
          <w:szCs w:val="22"/>
          <w:lang w:val="en-GB"/>
        </w:rPr>
        <w:t>a SSB index.</w:t>
      </w:r>
    </w:p>
    <w:p w14:paraId="44697B17" w14:textId="3D13D6EE" w:rsidR="004F3DD8" w:rsidRDefault="004871D8" w:rsidP="000C67D9">
      <w:pPr>
        <w:tabs>
          <w:tab w:val="left" w:pos="640"/>
        </w:tabs>
        <w:jc w:val="both"/>
        <w:rPr>
          <w:iCs/>
          <w:color w:val="000000"/>
          <w:kern w:val="2"/>
          <w:sz w:val="22"/>
          <w:szCs w:val="22"/>
        </w:rPr>
      </w:pPr>
      <w:r>
        <w:rPr>
          <w:iCs/>
          <w:color w:val="000000"/>
          <w:kern w:val="2"/>
          <w:sz w:val="22"/>
          <w:szCs w:val="22"/>
        </w:rPr>
        <w:t>In Table 1</w:t>
      </w:r>
      <w:r w:rsidR="004F3DD8">
        <w:rPr>
          <w:iCs/>
          <w:color w:val="000000"/>
          <w:kern w:val="2"/>
          <w:sz w:val="22"/>
          <w:szCs w:val="22"/>
        </w:rPr>
        <w:t xml:space="preserve">, we </w:t>
      </w:r>
      <w:r w:rsidR="00E476B2">
        <w:rPr>
          <w:iCs/>
          <w:color w:val="000000"/>
          <w:kern w:val="2"/>
          <w:sz w:val="22"/>
          <w:szCs w:val="22"/>
        </w:rPr>
        <w:t>summarize</w:t>
      </w:r>
      <w:r w:rsidR="004F3DD8">
        <w:rPr>
          <w:iCs/>
          <w:color w:val="000000"/>
          <w:kern w:val="2"/>
          <w:sz w:val="22"/>
          <w:szCs w:val="22"/>
        </w:rPr>
        <w:t xml:space="preserve"> </w:t>
      </w:r>
      <w:r w:rsidR="00D416E3">
        <w:rPr>
          <w:iCs/>
          <w:color w:val="000000"/>
          <w:kern w:val="2"/>
          <w:sz w:val="22"/>
          <w:szCs w:val="22"/>
        </w:rPr>
        <w:t>the parameters that are need for a TRS configuration for idle/inactive UEs</w:t>
      </w:r>
      <w:r w:rsidR="00065688">
        <w:rPr>
          <w:iCs/>
          <w:color w:val="000000"/>
          <w:kern w:val="2"/>
          <w:sz w:val="22"/>
          <w:szCs w:val="22"/>
        </w:rPr>
        <w:t xml:space="preserve"> and how they can be signaled</w:t>
      </w:r>
      <w:r w:rsidR="00D416E3">
        <w:rPr>
          <w:iCs/>
          <w:color w:val="000000"/>
          <w:kern w:val="2"/>
          <w:sz w:val="22"/>
          <w:szCs w:val="22"/>
        </w:rPr>
        <w:t>.</w:t>
      </w:r>
      <w:r w:rsidR="00E476B2">
        <w:rPr>
          <w:iCs/>
          <w:color w:val="000000"/>
          <w:kern w:val="2"/>
          <w:sz w:val="22"/>
          <w:szCs w:val="22"/>
        </w:rPr>
        <w:t xml:space="preserve"> The </w:t>
      </w:r>
      <w:r w:rsidR="006D59AE">
        <w:rPr>
          <w:iCs/>
          <w:color w:val="000000"/>
          <w:kern w:val="2"/>
          <w:sz w:val="22"/>
          <w:szCs w:val="22"/>
        </w:rPr>
        <w:t xml:space="preserve">agreed </w:t>
      </w:r>
      <w:r w:rsidR="00E476B2">
        <w:rPr>
          <w:iCs/>
          <w:color w:val="000000"/>
          <w:kern w:val="2"/>
          <w:sz w:val="22"/>
          <w:szCs w:val="22"/>
        </w:rPr>
        <w:t xml:space="preserve">parameters </w:t>
      </w:r>
      <w:r w:rsidR="006D59AE">
        <w:rPr>
          <w:iCs/>
          <w:color w:val="000000"/>
          <w:kern w:val="2"/>
          <w:sz w:val="22"/>
          <w:szCs w:val="22"/>
        </w:rPr>
        <w:t xml:space="preserve">are </w:t>
      </w:r>
      <w:r w:rsidR="00E476B2">
        <w:rPr>
          <w:iCs/>
          <w:color w:val="000000"/>
          <w:kern w:val="2"/>
          <w:sz w:val="22"/>
          <w:szCs w:val="22"/>
        </w:rPr>
        <w:t xml:space="preserve">highlighted in </w:t>
      </w:r>
      <w:r w:rsidR="00E476B2" w:rsidRPr="00BB61BA">
        <w:rPr>
          <w:iCs/>
          <w:color w:val="000000"/>
          <w:kern w:val="2"/>
          <w:sz w:val="22"/>
          <w:szCs w:val="22"/>
          <w:highlight w:val="green"/>
        </w:rPr>
        <w:t>green</w:t>
      </w:r>
      <w:r w:rsidR="006D59AE">
        <w:rPr>
          <w:iCs/>
          <w:color w:val="000000"/>
          <w:kern w:val="2"/>
          <w:sz w:val="22"/>
          <w:szCs w:val="22"/>
        </w:rPr>
        <w:t>.</w:t>
      </w:r>
      <w:r w:rsidR="00F83642">
        <w:rPr>
          <w:iCs/>
          <w:color w:val="000000"/>
          <w:kern w:val="2"/>
          <w:sz w:val="22"/>
          <w:szCs w:val="22"/>
        </w:rPr>
        <w:t xml:space="preserve"> With this </w:t>
      </w:r>
      <w:r w:rsidR="0023532F">
        <w:rPr>
          <w:iCs/>
          <w:color w:val="000000"/>
          <w:kern w:val="2"/>
          <w:sz w:val="22"/>
          <w:szCs w:val="22"/>
        </w:rPr>
        <w:t>structure, each TRS configuration takes about 8 bytes, and 64 TRS configurations would take 512 bytes (4096 bits).</w:t>
      </w:r>
    </w:p>
    <w:p w14:paraId="0AACD3B3" w14:textId="17B9807E" w:rsidR="004871D8" w:rsidRDefault="004871D8" w:rsidP="004871D8">
      <w:pPr>
        <w:pStyle w:val="Caption"/>
        <w:keepNext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TRS configuration parameters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45"/>
        <w:gridCol w:w="5130"/>
      </w:tblGrid>
      <w:tr w:rsidR="00D416E3" w:rsidRPr="00851796" w14:paraId="22C75BC2" w14:textId="77777777" w:rsidTr="004E1633">
        <w:trPr>
          <w:jc w:val="center"/>
        </w:trPr>
        <w:tc>
          <w:tcPr>
            <w:tcW w:w="3145" w:type="dxa"/>
          </w:tcPr>
          <w:p w14:paraId="2E9B2903" w14:textId="1709F034" w:rsidR="00D416E3" w:rsidRPr="00851796" w:rsidRDefault="00D416E3" w:rsidP="00851796">
            <w:pPr>
              <w:tabs>
                <w:tab w:val="left" w:pos="640"/>
              </w:tabs>
              <w:spacing w:after="0"/>
              <w:jc w:val="both"/>
              <w:rPr>
                <w:b/>
                <w:bCs/>
                <w:iCs/>
                <w:color w:val="000000"/>
                <w:kern w:val="2"/>
                <w:sz w:val="21"/>
                <w:szCs w:val="21"/>
              </w:rPr>
            </w:pPr>
            <w:r w:rsidRPr="00851796">
              <w:rPr>
                <w:b/>
                <w:bCs/>
                <w:iCs/>
                <w:color w:val="000000"/>
                <w:kern w:val="2"/>
                <w:sz w:val="21"/>
                <w:szCs w:val="21"/>
              </w:rPr>
              <w:t>TRS configuration parameters</w:t>
            </w:r>
          </w:p>
        </w:tc>
        <w:tc>
          <w:tcPr>
            <w:tcW w:w="5130" w:type="dxa"/>
          </w:tcPr>
          <w:p w14:paraId="11812724" w14:textId="52D34C09" w:rsidR="00D416E3" w:rsidRPr="00851796" w:rsidRDefault="00065688" w:rsidP="00851796">
            <w:pPr>
              <w:tabs>
                <w:tab w:val="left" w:pos="640"/>
              </w:tabs>
              <w:spacing w:after="0"/>
              <w:jc w:val="both"/>
              <w:rPr>
                <w:b/>
                <w:bCs/>
                <w:iCs/>
                <w:color w:val="000000"/>
                <w:kern w:val="2"/>
                <w:sz w:val="21"/>
                <w:szCs w:val="21"/>
              </w:rPr>
            </w:pPr>
            <w:r w:rsidRPr="00851796">
              <w:rPr>
                <w:b/>
                <w:bCs/>
                <w:iCs/>
                <w:color w:val="000000"/>
                <w:kern w:val="2"/>
                <w:sz w:val="21"/>
                <w:szCs w:val="21"/>
              </w:rPr>
              <w:t>Value Range</w:t>
            </w:r>
          </w:p>
        </w:tc>
      </w:tr>
      <w:tr w:rsidR="00D416E3" w:rsidRPr="00851796" w14:paraId="302BAEDE" w14:textId="77777777" w:rsidTr="004E1633">
        <w:trPr>
          <w:jc w:val="center"/>
        </w:trPr>
        <w:tc>
          <w:tcPr>
            <w:tcW w:w="3145" w:type="dxa"/>
          </w:tcPr>
          <w:p w14:paraId="5517E67C" w14:textId="70925D8D" w:rsidR="00D416E3" w:rsidRPr="00851796" w:rsidRDefault="00065688" w:rsidP="00851796">
            <w:pPr>
              <w:tabs>
                <w:tab w:val="left" w:pos="640"/>
              </w:tabs>
              <w:spacing w:after="0"/>
              <w:jc w:val="both"/>
              <w:rPr>
                <w:iCs/>
                <w:color w:val="000000"/>
                <w:kern w:val="2"/>
                <w:sz w:val="21"/>
                <w:szCs w:val="21"/>
              </w:rPr>
            </w:pPr>
            <w:r w:rsidRPr="00851796">
              <w:rPr>
                <w:iCs/>
                <w:color w:val="000000"/>
                <w:kern w:val="2"/>
                <w:sz w:val="21"/>
                <w:szCs w:val="21"/>
              </w:rPr>
              <w:t>TRS configuration index</w:t>
            </w:r>
          </w:p>
        </w:tc>
        <w:tc>
          <w:tcPr>
            <w:tcW w:w="5130" w:type="dxa"/>
          </w:tcPr>
          <w:p w14:paraId="10F2080E" w14:textId="683756B6" w:rsidR="00D416E3" w:rsidRPr="00851796" w:rsidRDefault="00065688" w:rsidP="00851796">
            <w:pPr>
              <w:tabs>
                <w:tab w:val="left" w:pos="640"/>
              </w:tabs>
              <w:spacing w:after="0"/>
              <w:jc w:val="both"/>
              <w:rPr>
                <w:iCs/>
                <w:color w:val="000000"/>
                <w:kern w:val="2"/>
                <w:sz w:val="21"/>
                <w:szCs w:val="21"/>
              </w:rPr>
            </w:pPr>
            <w:r w:rsidRPr="00851796">
              <w:rPr>
                <w:iCs/>
                <w:color w:val="000000"/>
                <w:kern w:val="2"/>
                <w:sz w:val="21"/>
                <w:szCs w:val="21"/>
              </w:rPr>
              <w:t>0 to (max # of TRS configurations – 1)</w:t>
            </w:r>
          </w:p>
        </w:tc>
      </w:tr>
      <w:tr w:rsidR="00D416E3" w:rsidRPr="00851796" w14:paraId="04207302" w14:textId="77777777" w:rsidTr="004E1633">
        <w:trPr>
          <w:jc w:val="center"/>
        </w:trPr>
        <w:tc>
          <w:tcPr>
            <w:tcW w:w="3145" w:type="dxa"/>
          </w:tcPr>
          <w:p w14:paraId="16E053D1" w14:textId="29C67FF2" w:rsidR="00D416E3" w:rsidRPr="00851796" w:rsidRDefault="00065688" w:rsidP="00851796">
            <w:pPr>
              <w:tabs>
                <w:tab w:val="left" w:pos="640"/>
              </w:tabs>
              <w:spacing w:after="0"/>
              <w:jc w:val="both"/>
              <w:rPr>
                <w:iCs/>
                <w:color w:val="000000"/>
                <w:kern w:val="2"/>
                <w:sz w:val="21"/>
                <w:szCs w:val="21"/>
              </w:rPr>
            </w:pPr>
            <w:r w:rsidRPr="00851796">
              <w:rPr>
                <w:iCs/>
                <w:color w:val="000000"/>
                <w:kern w:val="2"/>
                <w:sz w:val="21"/>
                <w:szCs w:val="21"/>
              </w:rPr>
              <w:t>Frequency domain allocation</w:t>
            </w:r>
          </w:p>
        </w:tc>
        <w:tc>
          <w:tcPr>
            <w:tcW w:w="5130" w:type="dxa"/>
          </w:tcPr>
          <w:p w14:paraId="6F13CD2D" w14:textId="77777777" w:rsidR="00D416E3" w:rsidRPr="00851796" w:rsidRDefault="00C82195" w:rsidP="00851796">
            <w:pPr>
              <w:tabs>
                <w:tab w:val="left" w:pos="640"/>
              </w:tabs>
              <w:spacing w:after="0"/>
              <w:jc w:val="both"/>
              <w:rPr>
                <w:iCs/>
                <w:color w:val="000000"/>
                <w:kern w:val="2"/>
                <w:sz w:val="21"/>
                <w:szCs w:val="21"/>
              </w:rPr>
            </w:pPr>
            <w:r w:rsidRPr="00851796">
              <w:rPr>
                <w:iCs/>
                <w:color w:val="000000"/>
                <w:kern w:val="2"/>
                <w:sz w:val="21"/>
                <w:szCs w:val="21"/>
              </w:rPr>
              <w:t>{0, 1, 2, 3}</w:t>
            </w:r>
          </w:p>
          <w:p w14:paraId="36FC323F" w14:textId="4020633C" w:rsidR="00C82195" w:rsidRPr="00851796" w:rsidRDefault="00C82195" w:rsidP="00851796">
            <w:pPr>
              <w:tabs>
                <w:tab w:val="left" w:pos="640"/>
              </w:tabs>
              <w:spacing w:after="0"/>
              <w:jc w:val="both"/>
              <w:rPr>
                <w:iCs/>
                <w:color w:val="000000"/>
                <w:kern w:val="2"/>
                <w:sz w:val="21"/>
                <w:szCs w:val="21"/>
              </w:rPr>
            </w:pPr>
            <w:r w:rsidRPr="00851796">
              <w:rPr>
                <w:iCs/>
                <w:color w:val="000000"/>
                <w:kern w:val="2"/>
                <w:sz w:val="21"/>
                <w:szCs w:val="21"/>
              </w:rPr>
              <w:lastRenderedPageBreak/>
              <w:t xml:space="preserve">For TRS, this can be simplified to the offset for the TRS REs in </w:t>
            </w:r>
            <w:proofErr w:type="gramStart"/>
            <w:r w:rsidRPr="00851796">
              <w:rPr>
                <w:iCs/>
                <w:color w:val="000000"/>
                <w:kern w:val="2"/>
                <w:sz w:val="21"/>
                <w:szCs w:val="21"/>
              </w:rPr>
              <w:t>a</w:t>
            </w:r>
            <w:proofErr w:type="gramEnd"/>
            <w:r w:rsidRPr="00851796">
              <w:rPr>
                <w:iCs/>
                <w:color w:val="000000"/>
                <w:kern w:val="2"/>
                <w:sz w:val="21"/>
                <w:szCs w:val="21"/>
              </w:rPr>
              <w:t xml:space="preserve"> RB.</w:t>
            </w:r>
          </w:p>
        </w:tc>
      </w:tr>
      <w:tr w:rsidR="00D416E3" w:rsidRPr="00851796" w14:paraId="67739EB8" w14:textId="77777777" w:rsidTr="004E1633">
        <w:trPr>
          <w:jc w:val="center"/>
        </w:trPr>
        <w:tc>
          <w:tcPr>
            <w:tcW w:w="3145" w:type="dxa"/>
          </w:tcPr>
          <w:p w14:paraId="6BE8B837" w14:textId="4E3B63A1" w:rsidR="00D416E3" w:rsidRPr="00851796" w:rsidRDefault="00C82195" w:rsidP="00851796">
            <w:pPr>
              <w:tabs>
                <w:tab w:val="left" w:pos="640"/>
              </w:tabs>
              <w:spacing w:after="0"/>
              <w:jc w:val="both"/>
              <w:rPr>
                <w:iCs/>
                <w:color w:val="000000"/>
                <w:kern w:val="2"/>
                <w:sz w:val="21"/>
                <w:szCs w:val="21"/>
              </w:rPr>
            </w:pPr>
            <w:proofErr w:type="spellStart"/>
            <w:r w:rsidRPr="00101DDF">
              <w:rPr>
                <w:iCs/>
                <w:color w:val="000000"/>
                <w:kern w:val="2"/>
                <w:sz w:val="21"/>
                <w:szCs w:val="21"/>
                <w:highlight w:val="green"/>
              </w:rPr>
              <w:lastRenderedPageBreak/>
              <w:t>firstOFDMSymbolInTimeDomain</w:t>
            </w:r>
            <w:proofErr w:type="spellEnd"/>
          </w:p>
        </w:tc>
        <w:tc>
          <w:tcPr>
            <w:tcW w:w="5130" w:type="dxa"/>
          </w:tcPr>
          <w:p w14:paraId="59F0016D" w14:textId="43AD269D" w:rsidR="00D416E3" w:rsidRPr="00851796" w:rsidRDefault="009D0478" w:rsidP="00851796">
            <w:pPr>
              <w:tabs>
                <w:tab w:val="left" w:pos="640"/>
              </w:tabs>
              <w:spacing w:after="0"/>
              <w:jc w:val="both"/>
              <w:rPr>
                <w:iCs/>
                <w:color w:val="000000"/>
                <w:kern w:val="2"/>
                <w:sz w:val="21"/>
                <w:szCs w:val="21"/>
              </w:rPr>
            </w:pPr>
            <w:r w:rsidRPr="00851796">
              <w:rPr>
                <w:iCs/>
                <w:color w:val="000000"/>
                <w:kern w:val="2"/>
                <w:sz w:val="21"/>
                <w:szCs w:val="21"/>
              </w:rPr>
              <w:t>0 to 9</w:t>
            </w:r>
          </w:p>
        </w:tc>
      </w:tr>
      <w:tr w:rsidR="0068732F" w:rsidRPr="00851796" w14:paraId="1F83FDA0" w14:textId="77777777" w:rsidTr="004E1633">
        <w:trPr>
          <w:jc w:val="center"/>
        </w:trPr>
        <w:tc>
          <w:tcPr>
            <w:tcW w:w="3145" w:type="dxa"/>
          </w:tcPr>
          <w:p w14:paraId="7B5F5DE3" w14:textId="1D0BFF55" w:rsidR="0068732F" w:rsidRPr="00851796" w:rsidRDefault="0068732F" w:rsidP="0068732F">
            <w:pPr>
              <w:tabs>
                <w:tab w:val="left" w:pos="640"/>
              </w:tabs>
              <w:spacing w:after="0"/>
              <w:jc w:val="both"/>
              <w:rPr>
                <w:iCs/>
                <w:color w:val="000000"/>
                <w:kern w:val="2"/>
                <w:sz w:val="21"/>
                <w:szCs w:val="21"/>
              </w:rPr>
            </w:pPr>
            <w:proofErr w:type="spellStart"/>
            <w:r w:rsidRPr="00A22DD2">
              <w:rPr>
                <w:iCs/>
                <w:color w:val="000000"/>
                <w:kern w:val="2"/>
                <w:sz w:val="21"/>
                <w:szCs w:val="21"/>
                <w:highlight w:val="green"/>
              </w:rPr>
              <w:t>startingRB</w:t>
            </w:r>
            <w:proofErr w:type="spellEnd"/>
          </w:p>
        </w:tc>
        <w:tc>
          <w:tcPr>
            <w:tcW w:w="5130" w:type="dxa"/>
          </w:tcPr>
          <w:p w14:paraId="14A1D563" w14:textId="67A0513E" w:rsidR="0068732F" w:rsidRPr="00851796" w:rsidRDefault="0068732F" w:rsidP="0068732F">
            <w:pPr>
              <w:tabs>
                <w:tab w:val="left" w:pos="640"/>
              </w:tabs>
              <w:spacing w:after="0"/>
              <w:jc w:val="both"/>
              <w:rPr>
                <w:iCs/>
                <w:color w:val="000000"/>
                <w:kern w:val="2"/>
                <w:sz w:val="21"/>
                <w:szCs w:val="21"/>
              </w:rPr>
            </w:pPr>
            <w:r w:rsidRPr="00851796">
              <w:rPr>
                <w:iCs/>
                <w:color w:val="000000"/>
                <w:kern w:val="2"/>
                <w:sz w:val="21"/>
                <w:szCs w:val="21"/>
              </w:rPr>
              <w:t>Can reuse the existing</w:t>
            </w:r>
            <w:r>
              <w:rPr>
                <w:iCs/>
                <w:color w:val="000000"/>
                <w:kern w:val="2"/>
                <w:sz w:val="21"/>
                <w:szCs w:val="21"/>
              </w:rPr>
              <w:t xml:space="preserve"> range: 0 to 274</w:t>
            </w:r>
          </w:p>
        </w:tc>
      </w:tr>
      <w:tr w:rsidR="0068732F" w:rsidRPr="00851796" w14:paraId="4632EB43" w14:textId="77777777" w:rsidTr="004E1633">
        <w:trPr>
          <w:jc w:val="center"/>
        </w:trPr>
        <w:tc>
          <w:tcPr>
            <w:tcW w:w="3145" w:type="dxa"/>
          </w:tcPr>
          <w:p w14:paraId="599CD6CD" w14:textId="678FD4AC" w:rsidR="0068732F" w:rsidRPr="00851796" w:rsidRDefault="0068732F" w:rsidP="0068732F">
            <w:pPr>
              <w:tabs>
                <w:tab w:val="left" w:pos="640"/>
              </w:tabs>
              <w:spacing w:after="0"/>
              <w:jc w:val="both"/>
              <w:rPr>
                <w:iCs/>
                <w:color w:val="000000"/>
                <w:kern w:val="2"/>
                <w:sz w:val="21"/>
                <w:szCs w:val="21"/>
              </w:rPr>
            </w:pPr>
            <w:proofErr w:type="spellStart"/>
            <w:r w:rsidRPr="00A22DD2">
              <w:rPr>
                <w:iCs/>
                <w:color w:val="000000"/>
                <w:kern w:val="2"/>
                <w:sz w:val="21"/>
                <w:szCs w:val="21"/>
                <w:highlight w:val="green"/>
              </w:rPr>
              <w:t>nrofRBs</w:t>
            </w:r>
            <w:proofErr w:type="spellEnd"/>
          </w:p>
        </w:tc>
        <w:tc>
          <w:tcPr>
            <w:tcW w:w="5130" w:type="dxa"/>
          </w:tcPr>
          <w:p w14:paraId="70E96E21" w14:textId="6414F837" w:rsidR="0068732F" w:rsidRPr="00851796" w:rsidRDefault="0068732F" w:rsidP="0068732F">
            <w:pPr>
              <w:tabs>
                <w:tab w:val="left" w:pos="640"/>
              </w:tabs>
              <w:spacing w:after="0"/>
              <w:jc w:val="both"/>
              <w:rPr>
                <w:iCs/>
                <w:color w:val="000000"/>
                <w:kern w:val="2"/>
                <w:sz w:val="21"/>
                <w:szCs w:val="21"/>
              </w:rPr>
            </w:pPr>
            <w:r w:rsidRPr="00851796">
              <w:rPr>
                <w:iCs/>
                <w:color w:val="000000"/>
                <w:kern w:val="2"/>
                <w:sz w:val="21"/>
                <w:szCs w:val="21"/>
              </w:rPr>
              <w:t xml:space="preserve">Can reuse the existing </w:t>
            </w:r>
            <w:r w:rsidR="00A22DD2">
              <w:rPr>
                <w:iCs/>
                <w:color w:val="000000"/>
                <w:kern w:val="2"/>
                <w:sz w:val="21"/>
                <w:szCs w:val="21"/>
              </w:rPr>
              <w:t>range: 24 to 276</w:t>
            </w:r>
          </w:p>
        </w:tc>
      </w:tr>
      <w:tr w:rsidR="0068732F" w:rsidRPr="00851796" w14:paraId="2E2DE4DF" w14:textId="77777777" w:rsidTr="004E1633">
        <w:trPr>
          <w:jc w:val="center"/>
        </w:trPr>
        <w:tc>
          <w:tcPr>
            <w:tcW w:w="3145" w:type="dxa"/>
          </w:tcPr>
          <w:p w14:paraId="2A784C2C" w14:textId="5CEFD091" w:rsidR="0068732F" w:rsidRPr="00851796" w:rsidRDefault="0068732F" w:rsidP="0068732F">
            <w:pPr>
              <w:tabs>
                <w:tab w:val="left" w:pos="640"/>
              </w:tabs>
              <w:spacing w:after="0"/>
              <w:jc w:val="both"/>
              <w:rPr>
                <w:iCs/>
                <w:color w:val="000000"/>
                <w:kern w:val="2"/>
                <w:sz w:val="21"/>
                <w:szCs w:val="21"/>
              </w:rPr>
            </w:pPr>
            <w:proofErr w:type="spellStart"/>
            <w:r w:rsidRPr="00A22DD2">
              <w:rPr>
                <w:iCs/>
                <w:color w:val="000000"/>
                <w:kern w:val="2"/>
                <w:sz w:val="21"/>
                <w:szCs w:val="21"/>
                <w:highlight w:val="green"/>
              </w:rPr>
              <w:t>powerControlOffsetSS</w:t>
            </w:r>
            <w:proofErr w:type="spellEnd"/>
          </w:p>
        </w:tc>
        <w:tc>
          <w:tcPr>
            <w:tcW w:w="5130" w:type="dxa"/>
          </w:tcPr>
          <w:p w14:paraId="640EFDDD" w14:textId="4555F508" w:rsidR="0068732F" w:rsidRPr="00851796" w:rsidRDefault="0068732F" w:rsidP="0068732F">
            <w:pPr>
              <w:tabs>
                <w:tab w:val="left" w:pos="640"/>
              </w:tabs>
              <w:spacing w:after="0"/>
              <w:jc w:val="both"/>
              <w:rPr>
                <w:iCs/>
                <w:color w:val="000000"/>
                <w:kern w:val="2"/>
                <w:sz w:val="21"/>
                <w:szCs w:val="21"/>
              </w:rPr>
            </w:pPr>
            <w:r w:rsidRPr="00851796">
              <w:rPr>
                <w:iCs/>
                <w:color w:val="000000"/>
                <w:kern w:val="2"/>
                <w:sz w:val="21"/>
                <w:szCs w:val="21"/>
              </w:rPr>
              <w:t>Reuse the existing range: {-3, 0, 3, 6} dB</w:t>
            </w:r>
          </w:p>
        </w:tc>
      </w:tr>
      <w:tr w:rsidR="0068732F" w:rsidRPr="00851796" w14:paraId="473B4B5D" w14:textId="77777777" w:rsidTr="004E1633">
        <w:trPr>
          <w:jc w:val="center"/>
        </w:trPr>
        <w:tc>
          <w:tcPr>
            <w:tcW w:w="3145" w:type="dxa"/>
          </w:tcPr>
          <w:p w14:paraId="31B213D5" w14:textId="5A752F94" w:rsidR="0068732F" w:rsidRPr="00851796" w:rsidRDefault="0068732F" w:rsidP="0068732F">
            <w:pPr>
              <w:tabs>
                <w:tab w:val="left" w:pos="640"/>
              </w:tabs>
              <w:spacing w:after="0"/>
              <w:jc w:val="both"/>
              <w:rPr>
                <w:iCs/>
                <w:color w:val="000000"/>
                <w:kern w:val="2"/>
                <w:sz w:val="21"/>
                <w:szCs w:val="21"/>
              </w:rPr>
            </w:pPr>
            <w:proofErr w:type="spellStart"/>
            <w:r w:rsidRPr="00A22DD2">
              <w:rPr>
                <w:iCs/>
                <w:color w:val="000000"/>
                <w:kern w:val="2"/>
                <w:sz w:val="21"/>
                <w:szCs w:val="21"/>
                <w:highlight w:val="green"/>
              </w:rPr>
              <w:t>scramblingID</w:t>
            </w:r>
            <w:proofErr w:type="spellEnd"/>
          </w:p>
        </w:tc>
        <w:tc>
          <w:tcPr>
            <w:tcW w:w="5130" w:type="dxa"/>
          </w:tcPr>
          <w:p w14:paraId="17AF9D89" w14:textId="0DA603A2" w:rsidR="0068732F" w:rsidRPr="00851796" w:rsidRDefault="0068732F" w:rsidP="0068732F">
            <w:pPr>
              <w:tabs>
                <w:tab w:val="left" w:pos="640"/>
              </w:tabs>
              <w:spacing w:after="0"/>
              <w:jc w:val="both"/>
              <w:rPr>
                <w:iCs/>
                <w:color w:val="000000"/>
                <w:kern w:val="2"/>
                <w:sz w:val="21"/>
                <w:szCs w:val="21"/>
              </w:rPr>
            </w:pPr>
            <w:r w:rsidRPr="00851796">
              <w:rPr>
                <w:iCs/>
                <w:color w:val="000000"/>
                <w:kern w:val="2"/>
                <w:sz w:val="21"/>
                <w:szCs w:val="21"/>
              </w:rPr>
              <w:t>Reuse the existing range: 0 to 1023</w:t>
            </w:r>
          </w:p>
        </w:tc>
      </w:tr>
      <w:tr w:rsidR="0068732F" w:rsidRPr="00851796" w14:paraId="4E016D4C" w14:textId="77777777" w:rsidTr="004E1633">
        <w:trPr>
          <w:jc w:val="center"/>
        </w:trPr>
        <w:tc>
          <w:tcPr>
            <w:tcW w:w="3145" w:type="dxa"/>
          </w:tcPr>
          <w:p w14:paraId="06C9467E" w14:textId="2E9428CB" w:rsidR="0068732F" w:rsidRPr="00851796" w:rsidRDefault="0068732F" w:rsidP="0068732F">
            <w:pPr>
              <w:tabs>
                <w:tab w:val="left" w:pos="640"/>
              </w:tabs>
              <w:spacing w:after="0"/>
              <w:jc w:val="both"/>
              <w:rPr>
                <w:iCs/>
                <w:color w:val="000000"/>
                <w:kern w:val="2"/>
                <w:sz w:val="21"/>
                <w:szCs w:val="21"/>
              </w:rPr>
            </w:pPr>
            <w:proofErr w:type="spellStart"/>
            <w:r w:rsidRPr="00851796">
              <w:rPr>
                <w:iCs/>
                <w:color w:val="000000"/>
                <w:kern w:val="2"/>
                <w:sz w:val="21"/>
                <w:szCs w:val="21"/>
              </w:rPr>
              <w:t>periodicityAndOffset</w:t>
            </w:r>
            <w:proofErr w:type="spellEnd"/>
          </w:p>
        </w:tc>
        <w:tc>
          <w:tcPr>
            <w:tcW w:w="5130" w:type="dxa"/>
          </w:tcPr>
          <w:p w14:paraId="72A20E09" w14:textId="24FCDF60" w:rsidR="0068732F" w:rsidRPr="00851796" w:rsidRDefault="0068732F" w:rsidP="0068732F">
            <w:pPr>
              <w:tabs>
                <w:tab w:val="left" w:pos="640"/>
              </w:tabs>
              <w:spacing w:after="0"/>
              <w:jc w:val="both"/>
              <w:rPr>
                <w:iCs/>
                <w:color w:val="000000"/>
                <w:kern w:val="2"/>
                <w:sz w:val="21"/>
                <w:szCs w:val="21"/>
              </w:rPr>
            </w:pPr>
            <w:r w:rsidRPr="00851796">
              <w:rPr>
                <w:iCs/>
                <w:color w:val="000000"/>
                <w:kern w:val="2"/>
                <w:sz w:val="21"/>
                <w:szCs w:val="21"/>
              </w:rPr>
              <w:t>Can reuse the existing structure of CSI-</w:t>
            </w:r>
            <w:proofErr w:type="spellStart"/>
            <w:r w:rsidRPr="00851796">
              <w:rPr>
                <w:iCs/>
                <w:color w:val="000000"/>
                <w:kern w:val="2"/>
                <w:sz w:val="21"/>
                <w:szCs w:val="21"/>
              </w:rPr>
              <w:t>ResourcePeriodicityAndOffset</w:t>
            </w:r>
            <w:proofErr w:type="spellEnd"/>
            <w:r w:rsidRPr="00851796">
              <w:rPr>
                <w:iCs/>
                <w:color w:val="000000"/>
                <w:kern w:val="2"/>
                <w:sz w:val="21"/>
                <w:szCs w:val="21"/>
              </w:rPr>
              <w:t xml:space="preserve">, with periodicity limited to {10, 20, 40, 80} </w:t>
            </w:r>
            <w:proofErr w:type="spellStart"/>
            <w:r w:rsidRPr="00851796">
              <w:rPr>
                <w:iCs/>
                <w:color w:val="000000"/>
                <w:kern w:val="2"/>
                <w:sz w:val="21"/>
                <w:szCs w:val="21"/>
              </w:rPr>
              <w:t>ms.</w:t>
            </w:r>
            <w:proofErr w:type="spellEnd"/>
          </w:p>
        </w:tc>
      </w:tr>
      <w:tr w:rsidR="0068732F" w:rsidRPr="00851796" w14:paraId="74E58C17" w14:textId="77777777" w:rsidTr="004E1633">
        <w:trPr>
          <w:jc w:val="center"/>
        </w:trPr>
        <w:tc>
          <w:tcPr>
            <w:tcW w:w="3145" w:type="dxa"/>
          </w:tcPr>
          <w:p w14:paraId="48C70A46" w14:textId="402C9D36" w:rsidR="0068732F" w:rsidRPr="00851796" w:rsidRDefault="0068732F" w:rsidP="0068732F">
            <w:pPr>
              <w:tabs>
                <w:tab w:val="left" w:pos="640"/>
              </w:tabs>
              <w:spacing w:after="0"/>
              <w:jc w:val="both"/>
              <w:rPr>
                <w:iCs/>
                <w:color w:val="000000"/>
                <w:kern w:val="2"/>
                <w:sz w:val="21"/>
                <w:szCs w:val="21"/>
              </w:rPr>
            </w:pPr>
            <w:r w:rsidRPr="00851796">
              <w:rPr>
                <w:iCs/>
                <w:color w:val="000000"/>
                <w:kern w:val="2"/>
                <w:sz w:val="21"/>
                <w:szCs w:val="21"/>
              </w:rPr>
              <w:t>QCL information</w:t>
            </w:r>
          </w:p>
        </w:tc>
        <w:tc>
          <w:tcPr>
            <w:tcW w:w="5130" w:type="dxa"/>
          </w:tcPr>
          <w:p w14:paraId="16E1F0F4" w14:textId="6A90DC63" w:rsidR="0068732F" w:rsidRPr="00851796" w:rsidRDefault="0068732F" w:rsidP="0068732F">
            <w:pPr>
              <w:tabs>
                <w:tab w:val="left" w:pos="640"/>
              </w:tabs>
              <w:spacing w:after="0"/>
              <w:jc w:val="both"/>
              <w:rPr>
                <w:iCs/>
                <w:color w:val="000000"/>
                <w:kern w:val="2"/>
                <w:sz w:val="21"/>
                <w:szCs w:val="21"/>
              </w:rPr>
            </w:pPr>
            <w:r w:rsidRPr="00851796">
              <w:rPr>
                <w:iCs/>
                <w:color w:val="000000"/>
                <w:kern w:val="2"/>
                <w:sz w:val="21"/>
                <w:szCs w:val="21"/>
              </w:rPr>
              <w:t xml:space="preserve">0 to 63, indicating the </w:t>
            </w:r>
            <w:proofErr w:type="spellStart"/>
            <w:r w:rsidRPr="00851796">
              <w:rPr>
                <w:iCs/>
                <w:color w:val="000000"/>
                <w:kern w:val="2"/>
                <w:sz w:val="21"/>
                <w:szCs w:val="21"/>
              </w:rPr>
              <w:t>QCLed</w:t>
            </w:r>
            <w:proofErr w:type="spellEnd"/>
            <w:r w:rsidRPr="00851796">
              <w:rPr>
                <w:iCs/>
                <w:color w:val="000000"/>
                <w:kern w:val="2"/>
                <w:sz w:val="21"/>
                <w:szCs w:val="21"/>
              </w:rPr>
              <w:t xml:space="preserve"> SSB index</w:t>
            </w:r>
          </w:p>
        </w:tc>
      </w:tr>
      <w:tr w:rsidR="0068732F" w:rsidRPr="00851796" w14:paraId="1586400E" w14:textId="77777777" w:rsidTr="004E1633">
        <w:trPr>
          <w:jc w:val="center"/>
        </w:trPr>
        <w:tc>
          <w:tcPr>
            <w:tcW w:w="3145" w:type="dxa"/>
          </w:tcPr>
          <w:p w14:paraId="7DCBB2EA" w14:textId="1C2F544E" w:rsidR="0068732F" w:rsidRPr="00851796" w:rsidRDefault="0068732F" w:rsidP="0068732F">
            <w:pPr>
              <w:tabs>
                <w:tab w:val="left" w:pos="640"/>
              </w:tabs>
              <w:spacing w:after="0"/>
              <w:jc w:val="both"/>
              <w:rPr>
                <w:iCs/>
                <w:color w:val="000000"/>
                <w:kern w:val="2"/>
                <w:sz w:val="21"/>
                <w:szCs w:val="21"/>
              </w:rPr>
            </w:pPr>
            <w:r w:rsidRPr="00851796">
              <w:rPr>
                <w:iCs/>
                <w:color w:val="000000"/>
                <w:kern w:val="2"/>
                <w:sz w:val="21"/>
                <w:szCs w:val="21"/>
              </w:rPr>
              <w:t>Number of slots for TRS</w:t>
            </w:r>
          </w:p>
        </w:tc>
        <w:tc>
          <w:tcPr>
            <w:tcW w:w="5130" w:type="dxa"/>
          </w:tcPr>
          <w:p w14:paraId="0A9BC94D" w14:textId="2A574AB5" w:rsidR="0068732F" w:rsidRPr="00851796" w:rsidRDefault="0068732F" w:rsidP="0068732F">
            <w:pPr>
              <w:tabs>
                <w:tab w:val="left" w:pos="640"/>
              </w:tabs>
              <w:spacing w:after="0"/>
              <w:jc w:val="both"/>
              <w:rPr>
                <w:iCs/>
                <w:color w:val="000000"/>
                <w:kern w:val="2"/>
                <w:sz w:val="21"/>
                <w:szCs w:val="21"/>
              </w:rPr>
            </w:pPr>
            <w:r w:rsidRPr="00851796">
              <w:rPr>
                <w:iCs/>
                <w:color w:val="000000"/>
                <w:kern w:val="2"/>
                <w:sz w:val="21"/>
                <w:szCs w:val="21"/>
              </w:rPr>
              <w:t>{1, 2}</w:t>
            </w:r>
          </w:p>
        </w:tc>
      </w:tr>
    </w:tbl>
    <w:p w14:paraId="226227FF" w14:textId="77777777" w:rsidR="00D416E3" w:rsidRDefault="00D416E3" w:rsidP="000C67D9">
      <w:pPr>
        <w:tabs>
          <w:tab w:val="left" w:pos="640"/>
        </w:tabs>
        <w:jc w:val="both"/>
        <w:rPr>
          <w:iCs/>
          <w:color w:val="000000"/>
          <w:kern w:val="2"/>
          <w:sz w:val="22"/>
          <w:szCs w:val="22"/>
        </w:rPr>
      </w:pPr>
    </w:p>
    <w:p w14:paraId="2CFFC1D5" w14:textId="2BB72D6C" w:rsidR="00416665" w:rsidRDefault="005B2A7D" w:rsidP="000C67D9">
      <w:pPr>
        <w:tabs>
          <w:tab w:val="left" w:pos="640"/>
        </w:tabs>
        <w:jc w:val="both"/>
        <w:rPr>
          <w:iCs/>
          <w:color w:val="000000"/>
          <w:kern w:val="2"/>
          <w:sz w:val="22"/>
          <w:szCs w:val="22"/>
        </w:rPr>
      </w:pPr>
      <w:r>
        <w:rPr>
          <w:iCs/>
          <w:color w:val="000000"/>
          <w:kern w:val="2"/>
          <w:sz w:val="22"/>
          <w:szCs w:val="22"/>
        </w:rPr>
        <w:t xml:space="preserve">Even though the overhead has been significantly reduced with this structure, there is still room for further optimization </w:t>
      </w:r>
      <w:r w:rsidR="0019518E">
        <w:rPr>
          <w:iCs/>
          <w:color w:val="000000"/>
          <w:kern w:val="2"/>
          <w:sz w:val="22"/>
          <w:szCs w:val="22"/>
        </w:rPr>
        <w:t>if desired. For example, it may make sense to make some parameters common for all TRS configurations</w:t>
      </w:r>
      <w:r w:rsidR="006C4B4A">
        <w:rPr>
          <w:iCs/>
          <w:color w:val="000000"/>
          <w:kern w:val="2"/>
          <w:sz w:val="22"/>
          <w:szCs w:val="22"/>
        </w:rPr>
        <w:t xml:space="preserve">. One good candidate is the RB allocation (starting RB and </w:t>
      </w:r>
      <w:proofErr w:type="spellStart"/>
      <w:r w:rsidR="006C4B4A">
        <w:rPr>
          <w:iCs/>
          <w:color w:val="000000"/>
          <w:kern w:val="2"/>
          <w:sz w:val="22"/>
          <w:szCs w:val="22"/>
        </w:rPr>
        <w:t>nrofRBs</w:t>
      </w:r>
      <w:proofErr w:type="spellEnd"/>
      <w:r w:rsidR="006C4B4A">
        <w:rPr>
          <w:iCs/>
          <w:color w:val="000000"/>
          <w:kern w:val="2"/>
          <w:sz w:val="22"/>
          <w:szCs w:val="22"/>
        </w:rPr>
        <w:t>)</w:t>
      </w:r>
      <w:r w:rsidR="0079058B">
        <w:rPr>
          <w:iCs/>
          <w:color w:val="000000"/>
          <w:kern w:val="2"/>
          <w:sz w:val="22"/>
          <w:szCs w:val="22"/>
        </w:rPr>
        <w:t xml:space="preserve">, which is </w:t>
      </w:r>
      <w:r w:rsidR="00215907">
        <w:rPr>
          <w:iCs/>
          <w:color w:val="000000"/>
          <w:kern w:val="2"/>
          <w:sz w:val="22"/>
          <w:szCs w:val="22"/>
        </w:rPr>
        <w:t xml:space="preserve">more </w:t>
      </w:r>
      <w:r w:rsidR="0079058B">
        <w:rPr>
          <w:iCs/>
          <w:color w:val="000000"/>
          <w:kern w:val="2"/>
          <w:sz w:val="22"/>
          <w:szCs w:val="22"/>
        </w:rPr>
        <w:t>likely to be the same across the TRS configurations and it also brings non-negligible overhead saving given its size.</w:t>
      </w:r>
    </w:p>
    <w:p w14:paraId="5CB8B3ED" w14:textId="0197348E" w:rsidR="00A73C5A" w:rsidRPr="00A73C5A" w:rsidRDefault="00215907" w:rsidP="00A73C5A">
      <w:pPr>
        <w:tabs>
          <w:tab w:val="left" w:pos="640"/>
        </w:tabs>
        <w:jc w:val="both"/>
        <w:rPr>
          <w:b/>
          <w:bCs/>
          <w:iCs/>
          <w:color w:val="000000"/>
          <w:kern w:val="2"/>
          <w:sz w:val="22"/>
          <w:szCs w:val="22"/>
        </w:rPr>
      </w:pPr>
      <w:r w:rsidRPr="00874A6B">
        <w:rPr>
          <w:b/>
          <w:bCs/>
          <w:iCs/>
          <w:color w:val="000000"/>
          <w:kern w:val="2"/>
          <w:sz w:val="22"/>
          <w:szCs w:val="22"/>
        </w:rPr>
        <w:t xml:space="preserve">Proposal 5: </w:t>
      </w:r>
      <w:r w:rsidR="00A4217D">
        <w:rPr>
          <w:b/>
          <w:bCs/>
          <w:iCs/>
          <w:color w:val="000000"/>
          <w:kern w:val="2"/>
          <w:sz w:val="22"/>
          <w:szCs w:val="22"/>
        </w:rPr>
        <w:t>Use the</w:t>
      </w:r>
      <w:r w:rsidRPr="00874A6B">
        <w:rPr>
          <w:b/>
          <w:bCs/>
          <w:iCs/>
          <w:color w:val="000000"/>
          <w:kern w:val="2"/>
          <w:sz w:val="22"/>
          <w:szCs w:val="22"/>
        </w:rPr>
        <w:t xml:space="preserve"> </w:t>
      </w:r>
      <w:r w:rsidR="00874A6B" w:rsidRPr="00874A6B">
        <w:rPr>
          <w:b/>
          <w:bCs/>
          <w:iCs/>
          <w:color w:val="000000"/>
          <w:kern w:val="2"/>
          <w:sz w:val="22"/>
          <w:szCs w:val="22"/>
        </w:rPr>
        <w:t>TRS configuration</w:t>
      </w:r>
      <w:r w:rsidR="000E6D0D">
        <w:rPr>
          <w:b/>
          <w:bCs/>
          <w:iCs/>
          <w:color w:val="000000"/>
          <w:kern w:val="2"/>
          <w:sz w:val="22"/>
          <w:szCs w:val="22"/>
        </w:rPr>
        <w:t xml:space="preserve"> parameters</w:t>
      </w:r>
      <w:r w:rsidR="00874A6B" w:rsidRPr="00874A6B">
        <w:rPr>
          <w:b/>
          <w:bCs/>
          <w:iCs/>
          <w:color w:val="000000"/>
          <w:kern w:val="2"/>
          <w:sz w:val="22"/>
          <w:szCs w:val="22"/>
        </w:rPr>
        <w:t xml:space="preserve"> in Table 1</w:t>
      </w:r>
      <w:r w:rsidR="00A4217D">
        <w:rPr>
          <w:b/>
          <w:bCs/>
          <w:iCs/>
          <w:color w:val="000000"/>
          <w:kern w:val="2"/>
          <w:sz w:val="22"/>
          <w:szCs w:val="22"/>
        </w:rPr>
        <w:t xml:space="preserve"> as the starting point</w:t>
      </w:r>
      <w:r w:rsidR="00874A6B" w:rsidRPr="00874A6B">
        <w:rPr>
          <w:b/>
          <w:bCs/>
          <w:iCs/>
          <w:color w:val="000000"/>
          <w:kern w:val="2"/>
          <w:sz w:val="22"/>
          <w:szCs w:val="22"/>
        </w:rPr>
        <w:t>.</w:t>
      </w:r>
      <w:r w:rsidR="00A73C5A">
        <w:rPr>
          <w:b/>
          <w:bCs/>
          <w:iCs/>
          <w:color w:val="000000"/>
          <w:kern w:val="2"/>
          <w:sz w:val="22"/>
          <w:szCs w:val="22"/>
        </w:rPr>
        <w:t xml:space="preserve"> Further signaling overhead reduction/optimization can be considered.</w:t>
      </w:r>
    </w:p>
    <w:p w14:paraId="124C0BEE" w14:textId="1ED2B3E1" w:rsidR="00101636" w:rsidRDefault="00101636" w:rsidP="00F621DD">
      <w:pPr>
        <w:rPr>
          <w:sz w:val="22"/>
          <w:szCs w:val="22"/>
        </w:rPr>
      </w:pPr>
    </w:p>
    <w:p w14:paraId="31E1862F" w14:textId="0E377BDE" w:rsidR="00E350E3" w:rsidRDefault="00E350E3" w:rsidP="00E350E3">
      <w:pPr>
        <w:pStyle w:val="Heading1"/>
      </w:pPr>
      <w:r>
        <w:t>Availability indication of TRS/CSI-RS occasion(s)</w:t>
      </w:r>
    </w:p>
    <w:p w14:paraId="144B900A" w14:textId="6CEED14D" w:rsidR="00E350E3" w:rsidRDefault="00FD4B44" w:rsidP="00F621DD">
      <w:pPr>
        <w:rPr>
          <w:sz w:val="22"/>
          <w:szCs w:val="22"/>
        </w:rPr>
      </w:pPr>
      <w:r>
        <w:rPr>
          <w:sz w:val="22"/>
          <w:szCs w:val="22"/>
        </w:rPr>
        <w:t>It has been agreed that the availability of TRS-CSI-RS occasion(s) is indicated to the UE so that the UE does not need to do blind detection.</w:t>
      </w:r>
      <w:r w:rsidR="0078750C">
        <w:rPr>
          <w:sz w:val="22"/>
          <w:szCs w:val="22"/>
        </w:rPr>
        <w:t xml:space="preserve"> A few options have been proposed by companies</w:t>
      </w:r>
      <w:r w:rsidR="00B120BC">
        <w:rPr>
          <w:sz w:val="22"/>
          <w:szCs w:val="22"/>
        </w:rPr>
        <w:t xml:space="preserve"> in terms of how to indicate the availability</w:t>
      </w:r>
      <w:r w:rsidR="0078750C">
        <w:rPr>
          <w:sz w:val="22"/>
          <w:szCs w:val="22"/>
        </w:rPr>
        <w:t>:</w:t>
      </w:r>
    </w:p>
    <w:p w14:paraId="455E313F" w14:textId="010F872E" w:rsidR="0078750C" w:rsidRDefault="0078750C" w:rsidP="005E1F18">
      <w:pPr>
        <w:pStyle w:val="ListParagraph"/>
        <w:numPr>
          <w:ilvl w:val="0"/>
          <w:numId w:val="4"/>
        </w:numPr>
        <w:tabs>
          <w:tab w:val="left" w:pos="640"/>
        </w:tabs>
        <w:ind w:leftChars="0"/>
        <w:jc w:val="both"/>
        <w:rPr>
          <w:iCs/>
          <w:color w:val="000000"/>
          <w:kern w:val="2"/>
          <w:sz w:val="22"/>
          <w:szCs w:val="22"/>
        </w:rPr>
      </w:pPr>
      <w:r>
        <w:rPr>
          <w:b/>
          <w:bCs/>
          <w:iCs/>
          <w:color w:val="000000"/>
          <w:kern w:val="2"/>
          <w:sz w:val="22"/>
          <w:szCs w:val="22"/>
        </w:rPr>
        <w:t>Option</w:t>
      </w:r>
      <w:r w:rsidRPr="00D92199">
        <w:rPr>
          <w:b/>
          <w:bCs/>
          <w:iCs/>
          <w:color w:val="000000"/>
          <w:kern w:val="2"/>
          <w:sz w:val="22"/>
          <w:szCs w:val="22"/>
        </w:rPr>
        <w:t xml:space="preserve"> </w:t>
      </w:r>
      <w:r>
        <w:rPr>
          <w:b/>
          <w:bCs/>
          <w:iCs/>
          <w:color w:val="000000"/>
          <w:kern w:val="2"/>
          <w:sz w:val="22"/>
          <w:szCs w:val="22"/>
        </w:rPr>
        <w:t>1</w:t>
      </w:r>
      <w:r>
        <w:rPr>
          <w:iCs/>
          <w:color w:val="000000"/>
          <w:kern w:val="2"/>
          <w:sz w:val="22"/>
          <w:szCs w:val="22"/>
        </w:rPr>
        <w:t xml:space="preserve">: </w:t>
      </w:r>
      <w:r w:rsidRPr="00A66E56">
        <w:rPr>
          <w:iCs/>
          <w:color w:val="000000"/>
          <w:kern w:val="2"/>
          <w:sz w:val="22"/>
          <w:szCs w:val="22"/>
          <w:lang w:val="en-US"/>
        </w:rPr>
        <w:t>The availability of TRS/CSI-RS at the configured occasion(s) is informed to the UE implicitly or explicitly via SIB.</w:t>
      </w:r>
    </w:p>
    <w:p w14:paraId="49942031" w14:textId="77777777" w:rsidR="0078750C" w:rsidRDefault="0078750C" w:rsidP="005E1F18">
      <w:pPr>
        <w:pStyle w:val="ListParagraph"/>
        <w:numPr>
          <w:ilvl w:val="1"/>
          <w:numId w:val="4"/>
        </w:numPr>
        <w:tabs>
          <w:tab w:val="left" w:pos="640"/>
        </w:tabs>
        <w:ind w:leftChars="0"/>
        <w:jc w:val="both"/>
        <w:rPr>
          <w:iCs/>
          <w:color w:val="000000"/>
          <w:kern w:val="2"/>
          <w:sz w:val="22"/>
          <w:szCs w:val="22"/>
        </w:rPr>
      </w:pPr>
      <w:r>
        <w:rPr>
          <w:iCs/>
          <w:color w:val="000000"/>
          <w:kern w:val="2"/>
          <w:sz w:val="22"/>
          <w:szCs w:val="22"/>
        </w:rPr>
        <w:t>The UE can always count on the indicated TRS/CSI-RS occasion(s) for AGC and time/frequency tracking and it does not need to wake up too far in advance.</w:t>
      </w:r>
    </w:p>
    <w:p w14:paraId="52A3DDA1" w14:textId="77777777" w:rsidR="0078750C" w:rsidRDefault="0078750C" w:rsidP="005E1F18">
      <w:pPr>
        <w:pStyle w:val="ListParagraph"/>
        <w:numPr>
          <w:ilvl w:val="1"/>
          <w:numId w:val="4"/>
        </w:numPr>
        <w:tabs>
          <w:tab w:val="left" w:pos="640"/>
        </w:tabs>
        <w:ind w:leftChars="0"/>
        <w:jc w:val="both"/>
        <w:rPr>
          <w:iCs/>
          <w:color w:val="000000"/>
          <w:kern w:val="2"/>
          <w:sz w:val="22"/>
          <w:szCs w:val="22"/>
        </w:rPr>
      </w:pPr>
      <w:r>
        <w:rPr>
          <w:iCs/>
          <w:color w:val="000000"/>
          <w:kern w:val="2"/>
          <w:sz w:val="22"/>
          <w:szCs w:val="22"/>
        </w:rPr>
        <w:t xml:space="preserve">The concern is that the reconfiguration of the TRS/CSI-RS occasions can be </w:t>
      </w:r>
      <w:proofErr w:type="gramStart"/>
      <w:r>
        <w:rPr>
          <w:iCs/>
          <w:color w:val="000000"/>
          <w:kern w:val="2"/>
          <w:sz w:val="22"/>
          <w:szCs w:val="22"/>
        </w:rPr>
        <w:t>slow, and</w:t>
      </w:r>
      <w:proofErr w:type="gramEnd"/>
      <w:r>
        <w:rPr>
          <w:iCs/>
          <w:color w:val="000000"/>
          <w:kern w:val="2"/>
          <w:sz w:val="22"/>
          <w:szCs w:val="22"/>
        </w:rPr>
        <w:t xml:space="preserve"> may create additional network overhead.</w:t>
      </w:r>
    </w:p>
    <w:p w14:paraId="737A3D8E" w14:textId="3D6108B8" w:rsidR="0078750C" w:rsidRDefault="0078750C" w:rsidP="005E1F18">
      <w:pPr>
        <w:pStyle w:val="ListParagraph"/>
        <w:numPr>
          <w:ilvl w:val="0"/>
          <w:numId w:val="4"/>
        </w:numPr>
        <w:tabs>
          <w:tab w:val="left" w:pos="640"/>
        </w:tabs>
        <w:ind w:leftChars="0"/>
        <w:jc w:val="both"/>
        <w:rPr>
          <w:iCs/>
          <w:color w:val="000000"/>
          <w:kern w:val="2"/>
          <w:sz w:val="22"/>
          <w:szCs w:val="22"/>
        </w:rPr>
      </w:pPr>
      <w:r>
        <w:rPr>
          <w:b/>
          <w:bCs/>
          <w:iCs/>
          <w:color w:val="000000"/>
          <w:kern w:val="2"/>
          <w:sz w:val="22"/>
          <w:szCs w:val="22"/>
        </w:rPr>
        <w:t>Option 2</w:t>
      </w:r>
      <w:r>
        <w:rPr>
          <w:iCs/>
          <w:color w:val="000000"/>
          <w:kern w:val="2"/>
          <w:sz w:val="22"/>
          <w:szCs w:val="22"/>
        </w:rPr>
        <w:t>: It can be dynamically indicated in the paging DCI whether the configured TRS/CSI-RS occasion(s) are transmitted or not.</w:t>
      </w:r>
    </w:p>
    <w:p w14:paraId="33986926" w14:textId="77777777" w:rsidR="0078750C" w:rsidRDefault="0078750C" w:rsidP="005E1F18">
      <w:pPr>
        <w:pStyle w:val="ListParagraph"/>
        <w:numPr>
          <w:ilvl w:val="1"/>
          <w:numId w:val="4"/>
        </w:numPr>
        <w:tabs>
          <w:tab w:val="left" w:pos="640"/>
        </w:tabs>
        <w:ind w:leftChars="0"/>
        <w:jc w:val="both"/>
        <w:rPr>
          <w:iCs/>
          <w:color w:val="000000"/>
          <w:kern w:val="2"/>
          <w:sz w:val="22"/>
          <w:szCs w:val="22"/>
        </w:rPr>
      </w:pPr>
      <w:r>
        <w:rPr>
          <w:iCs/>
          <w:color w:val="000000"/>
          <w:kern w:val="2"/>
          <w:sz w:val="22"/>
          <w:szCs w:val="22"/>
        </w:rPr>
        <w:t>If cross-slot scheduling is used and there is sufficient gap between DCI and PDSCH, TRS/CSI-RS can be transmitted in the gap. UE can then use it to improve the tracking for PDSCH decoding. However, if the presence of TRS/CSI-RS is dynamically indicated in the DCI and cannot be guaranteed, the UE would still need to wake up earlier to achieve sufficient tracking performance in case TRS/CSI-RS is not present. Therefore, this does not help the UE power saving.</w:t>
      </w:r>
    </w:p>
    <w:p w14:paraId="79069451" w14:textId="77777777" w:rsidR="0078750C" w:rsidRDefault="0078750C" w:rsidP="005E1F18">
      <w:pPr>
        <w:pStyle w:val="ListParagraph"/>
        <w:numPr>
          <w:ilvl w:val="1"/>
          <w:numId w:val="4"/>
        </w:numPr>
        <w:tabs>
          <w:tab w:val="left" w:pos="640"/>
        </w:tabs>
        <w:ind w:leftChars="0"/>
        <w:jc w:val="both"/>
        <w:rPr>
          <w:iCs/>
          <w:color w:val="000000"/>
          <w:kern w:val="2"/>
          <w:sz w:val="22"/>
          <w:szCs w:val="22"/>
        </w:rPr>
      </w:pPr>
      <w:r>
        <w:rPr>
          <w:iCs/>
          <w:color w:val="000000"/>
          <w:kern w:val="2"/>
          <w:sz w:val="22"/>
          <w:szCs w:val="22"/>
        </w:rPr>
        <w:t xml:space="preserve">A more practical approach is to indicate the availability of TRS/CSI-RS for the future paging cycles, so that the UE knows in advance when it should wake up based on the availability of TRS/CSI-RS. </w:t>
      </w:r>
    </w:p>
    <w:p w14:paraId="62A02A2D" w14:textId="4D6492EA" w:rsidR="0078750C" w:rsidRDefault="0078750C" w:rsidP="005E1F18">
      <w:pPr>
        <w:pStyle w:val="ListParagraph"/>
        <w:numPr>
          <w:ilvl w:val="0"/>
          <w:numId w:val="4"/>
        </w:numPr>
        <w:tabs>
          <w:tab w:val="left" w:pos="640"/>
        </w:tabs>
        <w:ind w:leftChars="0"/>
        <w:jc w:val="both"/>
        <w:rPr>
          <w:iCs/>
          <w:color w:val="000000"/>
          <w:kern w:val="2"/>
          <w:sz w:val="22"/>
          <w:szCs w:val="22"/>
        </w:rPr>
      </w:pPr>
      <w:r>
        <w:rPr>
          <w:b/>
          <w:bCs/>
          <w:iCs/>
          <w:color w:val="000000"/>
          <w:kern w:val="2"/>
          <w:sz w:val="22"/>
          <w:szCs w:val="22"/>
        </w:rPr>
        <w:t>Option 3</w:t>
      </w:r>
      <w:r>
        <w:rPr>
          <w:iCs/>
          <w:color w:val="000000"/>
          <w:kern w:val="2"/>
          <w:sz w:val="22"/>
          <w:szCs w:val="22"/>
        </w:rPr>
        <w:t>: It can be dynamically indicated together with paging early indication (PEI) whether the configured TRS/CSI-RS occasion(s) are transmitted or not.</w:t>
      </w:r>
    </w:p>
    <w:p w14:paraId="357EE713" w14:textId="029B6366" w:rsidR="0078750C" w:rsidRDefault="0078750C" w:rsidP="005E1F18">
      <w:pPr>
        <w:pStyle w:val="ListParagraph"/>
        <w:numPr>
          <w:ilvl w:val="1"/>
          <w:numId w:val="4"/>
        </w:numPr>
        <w:tabs>
          <w:tab w:val="left" w:pos="640"/>
        </w:tabs>
        <w:ind w:leftChars="0"/>
        <w:jc w:val="both"/>
        <w:rPr>
          <w:iCs/>
          <w:color w:val="000000"/>
          <w:kern w:val="2"/>
          <w:sz w:val="22"/>
          <w:szCs w:val="22"/>
        </w:rPr>
      </w:pPr>
      <w:r>
        <w:rPr>
          <w:iCs/>
          <w:color w:val="000000"/>
          <w:kern w:val="2"/>
          <w:sz w:val="22"/>
          <w:szCs w:val="22"/>
        </w:rPr>
        <w:t>This can be quite straightforward</w:t>
      </w:r>
      <w:r w:rsidR="006448FE">
        <w:rPr>
          <w:iCs/>
          <w:color w:val="000000"/>
          <w:kern w:val="2"/>
          <w:sz w:val="22"/>
          <w:szCs w:val="22"/>
        </w:rPr>
        <w:t xml:space="preserve"> to support</w:t>
      </w:r>
      <w:r>
        <w:rPr>
          <w:iCs/>
          <w:color w:val="000000"/>
          <w:kern w:val="2"/>
          <w:sz w:val="22"/>
          <w:szCs w:val="22"/>
        </w:rPr>
        <w:t xml:space="preserve"> if PEI is supported using PDCCH, but it can be more challenging if PEI is supported using a sequence.</w:t>
      </w:r>
    </w:p>
    <w:p w14:paraId="4EA271C1" w14:textId="2CDCFED9" w:rsidR="0078750C" w:rsidRPr="009C2B01" w:rsidRDefault="00A73C5A" w:rsidP="005E1F18">
      <w:pPr>
        <w:pStyle w:val="ListParagraph"/>
        <w:numPr>
          <w:ilvl w:val="1"/>
          <w:numId w:val="4"/>
        </w:numPr>
        <w:tabs>
          <w:tab w:val="left" w:pos="640"/>
        </w:tabs>
        <w:ind w:leftChars="0"/>
        <w:jc w:val="both"/>
        <w:rPr>
          <w:iCs/>
          <w:color w:val="000000"/>
          <w:kern w:val="2"/>
          <w:sz w:val="22"/>
          <w:szCs w:val="22"/>
        </w:rPr>
      </w:pPr>
      <w:r w:rsidRPr="009C2B01">
        <w:rPr>
          <w:iCs/>
          <w:color w:val="000000"/>
          <w:kern w:val="2"/>
          <w:sz w:val="22"/>
          <w:szCs w:val="22"/>
        </w:rPr>
        <w:lastRenderedPageBreak/>
        <w:t>In our previous contribution</w:t>
      </w:r>
      <w:r w:rsidR="009C2B01" w:rsidRPr="009C2B01">
        <w:rPr>
          <w:iCs/>
          <w:color w:val="000000"/>
          <w:kern w:val="2"/>
          <w:sz w:val="22"/>
          <w:szCs w:val="22"/>
        </w:rPr>
        <w:t xml:space="preserve"> [2], we provided</w:t>
      </w:r>
      <w:r w:rsidRPr="009C2B01">
        <w:rPr>
          <w:iCs/>
          <w:color w:val="000000"/>
          <w:kern w:val="2"/>
          <w:sz w:val="22"/>
          <w:szCs w:val="22"/>
        </w:rPr>
        <w:t xml:space="preserve"> </w:t>
      </w:r>
      <w:r w:rsidR="009C2B01" w:rsidRPr="009C2B01">
        <w:rPr>
          <w:iCs/>
          <w:color w:val="000000"/>
          <w:kern w:val="2"/>
          <w:sz w:val="22"/>
          <w:szCs w:val="22"/>
        </w:rPr>
        <w:t>e</w:t>
      </w:r>
      <w:r w:rsidR="0078750C" w:rsidRPr="009C2B01">
        <w:rPr>
          <w:iCs/>
          <w:color w:val="000000"/>
          <w:kern w:val="2"/>
          <w:sz w:val="22"/>
          <w:szCs w:val="22"/>
        </w:rPr>
        <w:t>valuation results</w:t>
      </w:r>
      <w:r w:rsidR="009C2B01" w:rsidRPr="009C2B01">
        <w:rPr>
          <w:iCs/>
          <w:color w:val="000000"/>
          <w:kern w:val="2"/>
          <w:sz w:val="22"/>
          <w:szCs w:val="22"/>
        </w:rPr>
        <w:t xml:space="preserve"> and showed that i</w:t>
      </w:r>
      <w:r w:rsidR="0078750C" w:rsidRPr="009C2B01">
        <w:rPr>
          <w:iCs/>
          <w:color w:val="000000"/>
          <w:kern w:val="2"/>
          <w:sz w:val="22"/>
          <w:szCs w:val="22"/>
        </w:rPr>
        <w:t>ndicating the presence of TRS/CSI-RS on top of PEI provides meaningful additional gain, especially for high group paging rate.</w:t>
      </w:r>
    </w:p>
    <w:p w14:paraId="41145DC5" w14:textId="476DBB2D" w:rsidR="0078750C" w:rsidRDefault="00166F73" w:rsidP="00F621DD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We think all the three options are useful and </w:t>
      </w:r>
      <w:r w:rsidR="00470DC6">
        <w:rPr>
          <w:sz w:val="22"/>
          <w:szCs w:val="22"/>
          <w:lang w:val="en-GB"/>
        </w:rPr>
        <w:t xml:space="preserve">supporting all of them gives the network flexibility to choose the best </w:t>
      </w:r>
      <w:proofErr w:type="spellStart"/>
      <w:r w:rsidR="00470DC6">
        <w:rPr>
          <w:sz w:val="22"/>
          <w:szCs w:val="22"/>
          <w:lang w:val="en-GB"/>
        </w:rPr>
        <w:t>signaling</w:t>
      </w:r>
      <w:proofErr w:type="spellEnd"/>
      <w:r w:rsidR="00470DC6">
        <w:rPr>
          <w:sz w:val="22"/>
          <w:szCs w:val="22"/>
          <w:lang w:val="en-GB"/>
        </w:rPr>
        <w:t xml:space="preserve"> approach for the desired operation. For example, if </w:t>
      </w:r>
      <w:r w:rsidR="00FA3085">
        <w:rPr>
          <w:sz w:val="22"/>
          <w:szCs w:val="22"/>
          <w:lang w:val="en-GB"/>
        </w:rPr>
        <w:t xml:space="preserve">there is connected UE in the system almost all the time, or if the network does not mind the additional overhead even when there is no connected UE, SIB </w:t>
      </w:r>
      <w:proofErr w:type="spellStart"/>
      <w:r w:rsidR="00FA3085">
        <w:rPr>
          <w:sz w:val="22"/>
          <w:szCs w:val="22"/>
          <w:lang w:val="en-GB"/>
        </w:rPr>
        <w:t>signaling</w:t>
      </w:r>
      <w:proofErr w:type="spellEnd"/>
      <w:r w:rsidR="00FA3085">
        <w:rPr>
          <w:sz w:val="22"/>
          <w:szCs w:val="22"/>
          <w:lang w:val="en-GB"/>
        </w:rPr>
        <w:t xml:space="preserve"> would be sufficient already. Otherwise, </w:t>
      </w:r>
      <w:r w:rsidR="00C9643A">
        <w:rPr>
          <w:sz w:val="22"/>
          <w:szCs w:val="22"/>
          <w:lang w:val="en-GB"/>
        </w:rPr>
        <w:t xml:space="preserve">the network can choose to use either paging DCI or PEI to carry the information, depending on whether </w:t>
      </w:r>
      <w:r w:rsidR="00435B4D">
        <w:rPr>
          <w:sz w:val="22"/>
          <w:szCs w:val="22"/>
          <w:lang w:val="en-GB"/>
        </w:rPr>
        <w:t>PEI is configured or not.</w:t>
      </w:r>
    </w:p>
    <w:p w14:paraId="57B285FD" w14:textId="6C4DDFDE" w:rsidR="00435B4D" w:rsidRPr="00314966" w:rsidRDefault="00435B4D" w:rsidP="00F621DD">
      <w:pPr>
        <w:rPr>
          <w:b/>
          <w:bCs/>
          <w:sz w:val="22"/>
          <w:szCs w:val="22"/>
          <w:lang w:val="en-GB"/>
        </w:rPr>
      </w:pPr>
      <w:r w:rsidRPr="00314966">
        <w:rPr>
          <w:b/>
          <w:bCs/>
          <w:sz w:val="22"/>
          <w:szCs w:val="22"/>
          <w:lang w:val="en-GB"/>
        </w:rPr>
        <w:t xml:space="preserve">Proposal 6: The availability indication of the TRS/CSI-RS occasion(s) can be carried in SIB, </w:t>
      </w:r>
      <w:r w:rsidR="00314966" w:rsidRPr="00314966">
        <w:rPr>
          <w:b/>
          <w:bCs/>
          <w:sz w:val="22"/>
          <w:szCs w:val="22"/>
          <w:lang w:val="en-GB"/>
        </w:rPr>
        <w:t xml:space="preserve">paging DCI and/or </w:t>
      </w:r>
      <w:r w:rsidR="00314966" w:rsidRPr="009C2B01">
        <w:rPr>
          <w:b/>
          <w:bCs/>
          <w:sz w:val="22"/>
          <w:szCs w:val="22"/>
          <w:lang w:val="en-GB"/>
        </w:rPr>
        <w:t>PEI</w:t>
      </w:r>
      <w:r w:rsidR="009C2B01">
        <w:rPr>
          <w:b/>
          <w:bCs/>
          <w:sz w:val="22"/>
          <w:szCs w:val="22"/>
          <w:lang w:val="en-GB"/>
        </w:rPr>
        <w:t xml:space="preserve"> (if PDCCH is adopted for PEI)</w:t>
      </w:r>
      <w:r w:rsidR="00314966" w:rsidRPr="00314966">
        <w:rPr>
          <w:b/>
          <w:bCs/>
          <w:sz w:val="22"/>
          <w:szCs w:val="22"/>
          <w:lang w:val="en-GB"/>
        </w:rPr>
        <w:t>.</w:t>
      </w:r>
    </w:p>
    <w:p w14:paraId="0AB57378" w14:textId="1A85C2DC" w:rsidR="00314966" w:rsidRDefault="005D38B1" w:rsidP="00F621DD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If we use PDCCH to carry the availability indication, </w:t>
      </w:r>
      <w:r w:rsidR="00F76DC7">
        <w:rPr>
          <w:sz w:val="22"/>
          <w:szCs w:val="22"/>
          <w:lang w:val="en-GB"/>
        </w:rPr>
        <w:t xml:space="preserve">one issue is whether the indication is small enough to fit into </w:t>
      </w:r>
      <w:r w:rsidR="00781D42">
        <w:rPr>
          <w:sz w:val="22"/>
          <w:szCs w:val="22"/>
          <w:lang w:val="en-GB"/>
        </w:rPr>
        <w:t>a DCI message</w:t>
      </w:r>
      <w:r w:rsidR="00F76DC7">
        <w:rPr>
          <w:sz w:val="22"/>
          <w:szCs w:val="22"/>
          <w:lang w:val="en-GB"/>
        </w:rPr>
        <w:t xml:space="preserve">. For example, if there are a total of 64 </w:t>
      </w:r>
      <w:r w:rsidR="00C61EBF">
        <w:rPr>
          <w:sz w:val="22"/>
          <w:szCs w:val="22"/>
          <w:lang w:val="en-GB"/>
        </w:rPr>
        <w:t>TRS configurations and one bit per TRS configuration is used for availability indication, we need 64 bits, which is certainly too large for a PDCCH.</w:t>
      </w:r>
      <w:r w:rsidR="00A46D7C">
        <w:rPr>
          <w:sz w:val="22"/>
          <w:szCs w:val="22"/>
          <w:lang w:val="en-GB"/>
        </w:rPr>
        <w:t xml:space="preserve"> One straightforward and effective way </w:t>
      </w:r>
      <w:r w:rsidR="004B4905">
        <w:rPr>
          <w:sz w:val="22"/>
          <w:szCs w:val="22"/>
          <w:lang w:val="en-GB"/>
        </w:rPr>
        <w:t xml:space="preserve">for overhead reduction is </w:t>
      </w:r>
      <w:r w:rsidR="00A46D7C">
        <w:rPr>
          <w:sz w:val="22"/>
          <w:szCs w:val="22"/>
          <w:lang w:val="en-GB"/>
        </w:rPr>
        <w:t xml:space="preserve">to indicate the availability </w:t>
      </w:r>
      <w:r w:rsidR="004B4905">
        <w:rPr>
          <w:sz w:val="22"/>
          <w:szCs w:val="22"/>
          <w:lang w:val="en-GB"/>
        </w:rPr>
        <w:t xml:space="preserve">only </w:t>
      </w:r>
      <w:r w:rsidR="00A46D7C">
        <w:rPr>
          <w:sz w:val="22"/>
          <w:szCs w:val="22"/>
          <w:lang w:val="en-GB"/>
        </w:rPr>
        <w:t>for the TRS configuration</w:t>
      </w:r>
      <w:r w:rsidR="00D20890">
        <w:rPr>
          <w:sz w:val="22"/>
          <w:szCs w:val="22"/>
          <w:lang w:val="en-GB"/>
        </w:rPr>
        <w:t>(</w:t>
      </w:r>
      <w:r w:rsidR="00A46D7C">
        <w:rPr>
          <w:sz w:val="22"/>
          <w:szCs w:val="22"/>
          <w:lang w:val="en-GB"/>
        </w:rPr>
        <w:t>s</w:t>
      </w:r>
      <w:r w:rsidR="00D20890">
        <w:rPr>
          <w:sz w:val="22"/>
          <w:szCs w:val="22"/>
          <w:lang w:val="en-GB"/>
        </w:rPr>
        <w:t>)</w:t>
      </w:r>
      <w:r w:rsidR="00A46D7C">
        <w:rPr>
          <w:sz w:val="22"/>
          <w:szCs w:val="22"/>
          <w:lang w:val="en-GB"/>
        </w:rPr>
        <w:t xml:space="preserve"> that correspond to the same beam.</w:t>
      </w:r>
      <w:r w:rsidR="004B4905">
        <w:rPr>
          <w:sz w:val="22"/>
          <w:szCs w:val="22"/>
          <w:lang w:val="en-GB"/>
        </w:rPr>
        <w:t xml:space="preserve"> Because there should be very few TRS configurations</w:t>
      </w:r>
      <w:r w:rsidR="00D20890">
        <w:rPr>
          <w:sz w:val="22"/>
          <w:szCs w:val="22"/>
          <w:lang w:val="en-GB"/>
        </w:rPr>
        <w:t xml:space="preserve"> (if more than one)</w:t>
      </w:r>
      <w:r w:rsidR="004B4905">
        <w:rPr>
          <w:sz w:val="22"/>
          <w:szCs w:val="22"/>
          <w:lang w:val="en-GB"/>
        </w:rPr>
        <w:t xml:space="preserve"> </w:t>
      </w:r>
      <w:r w:rsidR="00D20890">
        <w:rPr>
          <w:sz w:val="22"/>
          <w:szCs w:val="22"/>
          <w:lang w:val="en-GB"/>
        </w:rPr>
        <w:t>for each beam, this would require only one or at most a few bits</w:t>
      </w:r>
      <w:r w:rsidR="00781D42">
        <w:rPr>
          <w:sz w:val="22"/>
          <w:szCs w:val="22"/>
          <w:lang w:val="en-GB"/>
        </w:rPr>
        <w:t xml:space="preserve"> in the DCI.</w:t>
      </w:r>
    </w:p>
    <w:p w14:paraId="18913C1B" w14:textId="50761480" w:rsidR="00781D42" w:rsidRPr="00781D42" w:rsidRDefault="00781D42" w:rsidP="00F621DD">
      <w:pPr>
        <w:rPr>
          <w:b/>
          <w:bCs/>
          <w:sz w:val="22"/>
          <w:szCs w:val="22"/>
          <w:lang w:val="en-GB"/>
        </w:rPr>
      </w:pPr>
      <w:r w:rsidRPr="00781D42">
        <w:rPr>
          <w:b/>
          <w:bCs/>
          <w:sz w:val="22"/>
          <w:szCs w:val="22"/>
          <w:lang w:val="en-GB"/>
        </w:rPr>
        <w:t xml:space="preserve">Proposal 7: </w:t>
      </w:r>
      <w:r w:rsidR="00DA10FA">
        <w:rPr>
          <w:b/>
          <w:bCs/>
          <w:sz w:val="22"/>
          <w:szCs w:val="22"/>
          <w:lang w:val="en-GB"/>
        </w:rPr>
        <w:t xml:space="preserve">When the availability indication is carried in a DCI, it only carries the information for </w:t>
      </w:r>
      <w:r w:rsidR="008731D4">
        <w:rPr>
          <w:b/>
          <w:bCs/>
          <w:sz w:val="22"/>
          <w:szCs w:val="22"/>
          <w:lang w:val="en-GB"/>
        </w:rPr>
        <w:t>TRS/CSI-RS configuration(s) that correspond to the same beam as the DCI.</w:t>
      </w:r>
    </w:p>
    <w:p w14:paraId="60AFC9AE" w14:textId="161A8B5C" w:rsidR="00B52FE7" w:rsidRDefault="00B52FE7" w:rsidP="00B52FE7">
      <w:pPr>
        <w:pStyle w:val="Heading1"/>
      </w:pPr>
      <w:r>
        <w:t>Overhead Reduction</w:t>
      </w:r>
    </w:p>
    <w:p w14:paraId="1ED9D097" w14:textId="3BC5E674" w:rsidR="00A4217D" w:rsidRDefault="00B52FE7" w:rsidP="00F621DD">
      <w:pPr>
        <w:rPr>
          <w:sz w:val="22"/>
          <w:szCs w:val="22"/>
        </w:rPr>
      </w:pPr>
      <w:r>
        <w:rPr>
          <w:sz w:val="22"/>
          <w:szCs w:val="22"/>
        </w:rPr>
        <w:t xml:space="preserve">If the TRS indicated to idle/inactive UEs </w:t>
      </w:r>
      <w:r w:rsidR="003E5DC3">
        <w:rPr>
          <w:sz w:val="22"/>
          <w:szCs w:val="22"/>
        </w:rPr>
        <w:t xml:space="preserve">is used by the connected UEs, there is no additional overhead to transmit TRS from network perspective. </w:t>
      </w:r>
      <w:r w:rsidR="00380033">
        <w:rPr>
          <w:sz w:val="22"/>
          <w:szCs w:val="22"/>
        </w:rPr>
        <w:t xml:space="preserve">However, if the TRS is no longer used by the connected UEs, it may take some time for the </w:t>
      </w:r>
      <w:proofErr w:type="spellStart"/>
      <w:r w:rsidR="00380033">
        <w:rPr>
          <w:sz w:val="22"/>
          <w:szCs w:val="22"/>
        </w:rPr>
        <w:t>gNB</w:t>
      </w:r>
      <w:proofErr w:type="spellEnd"/>
      <w:r w:rsidR="00380033">
        <w:rPr>
          <w:sz w:val="22"/>
          <w:szCs w:val="22"/>
        </w:rPr>
        <w:t xml:space="preserve"> to notify all the idle/inactive UEs about the availability change.</w:t>
      </w:r>
      <w:r w:rsidR="00E8677D">
        <w:rPr>
          <w:sz w:val="22"/>
          <w:szCs w:val="22"/>
        </w:rPr>
        <w:t xml:space="preserve"> </w:t>
      </w:r>
      <w:r w:rsidR="00133713">
        <w:rPr>
          <w:sz w:val="22"/>
          <w:szCs w:val="22"/>
        </w:rPr>
        <w:t xml:space="preserve">Before the </w:t>
      </w:r>
      <w:proofErr w:type="spellStart"/>
      <w:r w:rsidR="00133713">
        <w:rPr>
          <w:sz w:val="22"/>
          <w:szCs w:val="22"/>
        </w:rPr>
        <w:t>gNB</w:t>
      </w:r>
      <w:proofErr w:type="spellEnd"/>
      <w:r w:rsidR="00133713">
        <w:rPr>
          <w:sz w:val="22"/>
          <w:szCs w:val="22"/>
        </w:rPr>
        <w:t xml:space="preserve"> notifies all the UEs about the changes, the TRS transmission is additional overhead. </w:t>
      </w:r>
      <w:r w:rsidR="00D247DC">
        <w:rPr>
          <w:sz w:val="22"/>
          <w:szCs w:val="22"/>
        </w:rPr>
        <w:t xml:space="preserve">In some other cases, the </w:t>
      </w:r>
      <w:proofErr w:type="spellStart"/>
      <w:r w:rsidR="00D247DC">
        <w:rPr>
          <w:sz w:val="22"/>
          <w:szCs w:val="22"/>
        </w:rPr>
        <w:t>gNB</w:t>
      </w:r>
      <w:proofErr w:type="spellEnd"/>
      <w:r w:rsidR="00D247DC">
        <w:rPr>
          <w:sz w:val="22"/>
          <w:szCs w:val="22"/>
        </w:rPr>
        <w:t xml:space="preserve"> may choose to provide TRS to idle/inactive UEs even </w:t>
      </w:r>
      <w:r w:rsidR="00AF7CC2">
        <w:rPr>
          <w:sz w:val="22"/>
          <w:szCs w:val="22"/>
        </w:rPr>
        <w:t>when it is not used by the connected UEs. For these cases, it is also important to minimize the TRS overhead.</w:t>
      </w:r>
    </w:p>
    <w:p w14:paraId="18D89F22" w14:textId="77777777" w:rsidR="00695923" w:rsidRDefault="00AF7CC2" w:rsidP="00F621DD">
      <w:pPr>
        <w:rPr>
          <w:sz w:val="22"/>
          <w:szCs w:val="22"/>
        </w:rPr>
      </w:pPr>
      <w:r>
        <w:rPr>
          <w:sz w:val="22"/>
          <w:szCs w:val="22"/>
        </w:rPr>
        <w:t xml:space="preserve">One way to reduce the TRS overhead is </w:t>
      </w:r>
      <w:r w:rsidR="005C2719">
        <w:rPr>
          <w:sz w:val="22"/>
          <w:szCs w:val="22"/>
        </w:rPr>
        <w:t xml:space="preserve">to limit the TRS occasion(s) that is assumed by the idle/inactive UEs to be available. As shown in Fig. </w:t>
      </w:r>
      <w:r w:rsidR="00D102B5">
        <w:rPr>
          <w:sz w:val="22"/>
          <w:szCs w:val="22"/>
        </w:rPr>
        <w:t>1</w:t>
      </w:r>
      <w:r w:rsidR="00D60A39">
        <w:rPr>
          <w:sz w:val="22"/>
          <w:szCs w:val="22"/>
        </w:rPr>
        <w:t>(a)</w:t>
      </w:r>
      <w:r w:rsidR="00D102B5">
        <w:rPr>
          <w:sz w:val="22"/>
          <w:szCs w:val="22"/>
        </w:rPr>
        <w:t>,</w:t>
      </w:r>
      <w:r w:rsidR="000775E2">
        <w:rPr>
          <w:sz w:val="22"/>
          <w:szCs w:val="22"/>
        </w:rPr>
        <w:t xml:space="preserve"> if a TRS configuration is indicated as available,</w:t>
      </w:r>
      <w:r w:rsidR="00D102B5">
        <w:rPr>
          <w:sz w:val="22"/>
          <w:szCs w:val="22"/>
        </w:rPr>
        <w:t xml:space="preserve"> the UE may assume that</w:t>
      </w:r>
      <w:r w:rsidR="000775E2">
        <w:rPr>
          <w:sz w:val="22"/>
          <w:szCs w:val="22"/>
        </w:rPr>
        <w:t xml:space="preserve"> only the</w:t>
      </w:r>
      <w:r w:rsidR="00D102B5">
        <w:rPr>
          <w:sz w:val="22"/>
          <w:szCs w:val="22"/>
        </w:rPr>
        <w:t xml:space="preserve"> </w:t>
      </w:r>
      <w:r w:rsidR="00D102B5" w:rsidRPr="000775E2">
        <w:rPr>
          <w:i/>
          <w:iCs/>
          <w:sz w:val="22"/>
          <w:szCs w:val="22"/>
        </w:rPr>
        <w:t xml:space="preserve">N </w:t>
      </w:r>
      <w:r w:rsidR="00D102B5">
        <w:rPr>
          <w:sz w:val="22"/>
          <w:szCs w:val="22"/>
        </w:rPr>
        <w:t xml:space="preserve">TRS occasions before the PO </w:t>
      </w:r>
      <w:r w:rsidR="000775E2">
        <w:rPr>
          <w:sz w:val="22"/>
          <w:szCs w:val="22"/>
        </w:rPr>
        <w:t xml:space="preserve">are available, instead of all the TRS occasions. </w:t>
      </w:r>
      <w:r w:rsidR="00220D66">
        <w:rPr>
          <w:sz w:val="22"/>
          <w:szCs w:val="22"/>
        </w:rPr>
        <w:t>Given</w:t>
      </w:r>
      <w:r w:rsidR="00BF02A2">
        <w:rPr>
          <w:sz w:val="22"/>
          <w:szCs w:val="22"/>
        </w:rPr>
        <w:t xml:space="preserve"> that the idle/inactive UEs only need the TRS before the PO, having such restrictions should not affect anything for these UEs.</w:t>
      </w:r>
    </w:p>
    <w:p w14:paraId="3226C759" w14:textId="100BD863" w:rsidR="00AF7CC2" w:rsidRDefault="00403A18" w:rsidP="00F621DD">
      <w:pPr>
        <w:rPr>
          <w:sz w:val="22"/>
          <w:szCs w:val="22"/>
        </w:rPr>
      </w:pPr>
      <w:r>
        <w:rPr>
          <w:sz w:val="22"/>
          <w:szCs w:val="22"/>
        </w:rPr>
        <w:t xml:space="preserve">Similarly, if </w:t>
      </w:r>
      <w:r w:rsidR="00220D66">
        <w:rPr>
          <w:sz w:val="22"/>
          <w:szCs w:val="22"/>
        </w:rPr>
        <w:t>the TRS availability is indicated in PEI</w:t>
      </w:r>
      <w:r w:rsidR="00E239FB">
        <w:rPr>
          <w:sz w:val="22"/>
          <w:szCs w:val="22"/>
        </w:rPr>
        <w:t xml:space="preserve"> and the UE needs to monitor </w:t>
      </w:r>
      <w:r w:rsidR="00695923">
        <w:rPr>
          <w:sz w:val="22"/>
          <w:szCs w:val="22"/>
        </w:rPr>
        <w:t>the PO based on PEI</w:t>
      </w:r>
      <w:r w:rsidR="00220D66">
        <w:rPr>
          <w:sz w:val="22"/>
          <w:szCs w:val="22"/>
        </w:rPr>
        <w:t>, the UE may assume that only the TRS occasions between PEI and PO are available</w:t>
      </w:r>
      <w:r w:rsidR="00695923">
        <w:rPr>
          <w:sz w:val="22"/>
          <w:szCs w:val="22"/>
        </w:rPr>
        <w:t xml:space="preserve">; </w:t>
      </w:r>
      <w:proofErr w:type="gramStart"/>
      <w:r w:rsidR="00695923">
        <w:rPr>
          <w:sz w:val="22"/>
          <w:szCs w:val="22"/>
        </w:rPr>
        <w:t>otherwise</w:t>
      </w:r>
      <w:proofErr w:type="gramEnd"/>
      <w:r w:rsidR="00695923">
        <w:rPr>
          <w:sz w:val="22"/>
          <w:szCs w:val="22"/>
        </w:rPr>
        <w:t xml:space="preserve"> the UE assumes the TRS occasions are not available.</w:t>
      </w:r>
    </w:p>
    <w:p w14:paraId="317901AB" w14:textId="70D11EB0" w:rsidR="000E454B" w:rsidRDefault="000E454B" w:rsidP="00F621DD">
      <w:pPr>
        <w:rPr>
          <w:sz w:val="22"/>
          <w:szCs w:val="22"/>
        </w:rPr>
      </w:pPr>
      <w:r>
        <w:rPr>
          <w:sz w:val="22"/>
          <w:szCs w:val="22"/>
        </w:rPr>
        <w:t xml:space="preserve">So instead of transmitting in all the TRS occasions, the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 can choose to transmit only the TRS occasions that are assumed to be available by the idle/inactive UEs.</w:t>
      </w:r>
    </w:p>
    <w:p w14:paraId="57F9FE67" w14:textId="04E4D031" w:rsidR="00220D66" w:rsidRPr="00781D42" w:rsidRDefault="00220D66" w:rsidP="00220D66">
      <w:pPr>
        <w:rPr>
          <w:b/>
          <w:bCs/>
          <w:sz w:val="22"/>
          <w:szCs w:val="22"/>
          <w:lang w:val="en-GB"/>
        </w:rPr>
      </w:pPr>
      <w:r w:rsidRPr="00781D42">
        <w:rPr>
          <w:b/>
          <w:bCs/>
          <w:sz w:val="22"/>
          <w:szCs w:val="22"/>
          <w:lang w:val="en-GB"/>
        </w:rPr>
        <w:t xml:space="preserve">Proposal </w:t>
      </w:r>
      <w:r w:rsidR="00967998">
        <w:rPr>
          <w:b/>
          <w:bCs/>
          <w:sz w:val="22"/>
          <w:szCs w:val="22"/>
          <w:lang w:val="en-GB"/>
        </w:rPr>
        <w:t>8</w:t>
      </w:r>
      <w:r w:rsidRPr="00781D42">
        <w:rPr>
          <w:b/>
          <w:bCs/>
          <w:sz w:val="22"/>
          <w:szCs w:val="22"/>
          <w:lang w:val="en-GB"/>
        </w:rPr>
        <w:t xml:space="preserve">: </w:t>
      </w:r>
      <w:r w:rsidR="005E1A31">
        <w:rPr>
          <w:b/>
          <w:bCs/>
          <w:sz w:val="22"/>
          <w:szCs w:val="22"/>
          <w:lang w:val="en-GB"/>
        </w:rPr>
        <w:t>When a TRS configuration is indicated as available, t</w:t>
      </w:r>
      <w:r w:rsidR="00290BA8">
        <w:rPr>
          <w:b/>
          <w:bCs/>
          <w:sz w:val="22"/>
          <w:szCs w:val="22"/>
          <w:lang w:val="en-GB"/>
        </w:rPr>
        <w:t>he idle/inactive UEs assume</w:t>
      </w:r>
      <w:r w:rsidR="005E1A31">
        <w:rPr>
          <w:b/>
          <w:bCs/>
          <w:sz w:val="22"/>
          <w:szCs w:val="22"/>
          <w:lang w:val="en-GB"/>
        </w:rPr>
        <w:t>s</w:t>
      </w:r>
      <w:r w:rsidR="00290BA8">
        <w:rPr>
          <w:b/>
          <w:bCs/>
          <w:sz w:val="22"/>
          <w:szCs w:val="22"/>
          <w:lang w:val="en-GB"/>
        </w:rPr>
        <w:t xml:space="preserve"> that only </w:t>
      </w:r>
      <w:r w:rsidR="00205DCA">
        <w:rPr>
          <w:b/>
          <w:bCs/>
          <w:sz w:val="22"/>
          <w:szCs w:val="22"/>
          <w:lang w:val="en-GB"/>
        </w:rPr>
        <w:t xml:space="preserve">a </w:t>
      </w:r>
      <w:r w:rsidR="00290BA8">
        <w:rPr>
          <w:b/>
          <w:bCs/>
          <w:sz w:val="22"/>
          <w:szCs w:val="22"/>
          <w:lang w:val="en-GB"/>
        </w:rPr>
        <w:t>certain</w:t>
      </w:r>
      <w:r w:rsidR="00205DCA">
        <w:rPr>
          <w:b/>
          <w:bCs/>
          <w:sz w:val="22"/>
          <w:szCs w:val="22"/>
          <w:lang w:val="en-GB"/>
        </w:rPr>
        <w:t xml:space="preserve"> number of</w:t>
      </w:r>
      <w:r w:rsidR="00290BA8">
        <w:rPr>
          <w:b/>
          <w:bCs/>
          <w:sz w:val="22"/>
          <w:szCs w:val="22"/>
          <w:lang w:val="en-GB"/>
        </w:rPr>
        <w:t xml:space="preserve"> TRS occasion</w:t>
      </w:r>
      <w:r w:rsidR="005E1A31">
        <w:rPr>
          <w:b/>
          <w:bCs/>
          <w:sz w:val="22"/>
          <w:szCs w:val="22"/>
          <w:lang w:val="en-GB"/>
        </w:rPr>
        <w:t>(</w:t>
      </w:r>
      <w:r w:rsidR="00290BA8">
        <w:rPr>
          <w:b/>
          <w:bCs/>
          <w:sz w:val="22"/>
          <w:szCs w:val="22"/>
          <w:lang w:val="en-GB"/>
        </w:rPr>
        <w:t>s</w:t>
      </w:r>
      <w:r w:rsidR="005E1A31">
        <w:rPr>
          <w:b/>
          <w:bCs/>
          <w:sz w:val="22"/>
          <w:szCs w:val="22"/>
          <w:lang w:val="en-GB"/>
        </w:rPr>
        <w:t>)</w:t>
      </w:r>
      <w:r w:rsidR="00290BA8">
        <w:rPr>
          <w:b/>
          <w:bCs/>
          <w:sz w:val="22"/>
          <w:szCs w:val="22"/>
          <w:lang w:val="en-GB"/>
        </w:rPr>
        <w:t xml:space="preserve"> before a PO is available</w:t>
      </w:r>
      <w:r w:rsidR="00967998">
        <w:rPr>
          <w:b/>
          <w:bCs/>
          <w:sz w:val="22"/>
          <w:szCs w:val="22"/>
          <w:lang w:val="en-GB"/>
        </w:rPr>
        <w:t>.</w:t>
      </w:r>
    </w:p>
    <w:p w14:paraId="57CFB10B" w14:textId="55C7DF57" w:rsidR="00E626EF" w:rsidRPr="00220D66" w:rsidRDefault="00E626EF" w:rsidP="00F621DD">
      <w:pPr>
        <w:rPr>
          <w:sz w:val="22"/>
          <w:szCs w:val="22"/>
          <w:lang w:val="en-GB"/>
        </w:rPr>
      </w:pPr>
    </w:p>
    <w:p w14:paraId="6FCFFF78" w14:textId="273B37D6" w:rsidR="00E626EF" w:rsidRDefault="00E626EF" w:rsidP="00403A18">
      <w:pPr>
        <w:jc w:val="center"/>
        <w:rPr>
          <w:sz w:val="22"/>
          <w:szCs w:val="22"/>
        </w:rPr>
      </w:pPr>
      <w:r w:rsidRPr="00E626EF">
        <w:rPr>
          <w:sz w:val="22"/>
          <w:szCs w:val="22"/>
        </w:rPr>
        <w:drawing>
          <wp:inline distT="0" distB="0" distL="0" distR="0" wp14:anchorId="5F10B298" wp14:editId="4674CB51">
            <wp:extent cx="5727700" cy="9683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96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D9D307" w14:textId="70728CDD" w:rsidR="00D60A39" w:rsidRDefault="00D60A39" w:rsidP="00403A18">
      <w:pPr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(a) UE assumes </w:t>
      </w:r>
      <w:r>
        <w:rPr>
          <w:sz w:val="22"/>
          <w:szCs w:val="22"/>
        </w:rPr>
        <w:t xml:space="preserve">only the </w:t>
      </w:r>
      <w:r w:rsidRPr="000775E2">
        <w:rPr>
          <w:i/>
          <w:iCs/>
          <w:sz w:val="22"/>
          <w:szCs w:val="22"/>
        </w:rPr>
        <w:t xml:space="preserve">N </w:t>
      </w:r>
      <w:r>
        <w:rPr>
          <w:sz w:val="22"/>
          <w:szCs w:val="22"/>
        </w:rPr>
        <w:t>TRS occasions before the PO are available</w:t>
      </w:r>
    </w:p>
    <w:p w14:paraId="75930041" w14:textId="208CC9D8" w:rsidR="00D60A39" w:rsidRDefault="00403A18" w:rsidP="00403A18">
      <w:pPr>
        <w:jc w:val="center"/>
        <w:rPr>
          <w:sz w:val="22"/>
          <w:szCs w:val="22"/>
        </w:rPr>
      </w:pPr>
      <w:r w:rsidRPr="00403A18">
        <w:rPr>
          <w:sz w:val="22"/>
          <w:szCs w:val="22"/>
        </w:rPr>
        <w:drawing>
          <wp:inline distT="0" distB="0" distL="0" distR="0" wp14:anchorId="433E2DD2" wp14:editId="4C7E338F">
            <wp:extent cx="5727700" cy="9683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96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283597" w14:textId="7D6AFAEB" w:rsidR="00403A18" w:rsidRDefault="00403A18" w:rsidP="00403A18">
      <w:pPr>
        <w:jc w:val="center"/>
        <w:rPr>
          <w:sz w:val="22"/>
          <w:szCs w:val="22"/>
        </w:rPr>
      </w:pPr>
      <w:r>
        <w:rPr>
          <w:sz w:val="22"/>
          <w:szCs w:val="22"/>
        </w:rPr>
        <w:t>(b) UE assumes that the TRS occasion(s) between PEI and PO are available</w:t>
      </w:r>
    </w:p>
    <w:p w14:paraId="0C28F772" w14:textId="3106C8BA" w:rsidR="00403A18" w:rsidRPr="00A4217D" w:rsidRDefault="00403A18" w:rsidP="00403A18">
      <w:pPr>
        <w:pStyle w:val="Caption"/>
        <w:rPr>
          <w:sz w:val="22"/>
          <w:szCs w:val="22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Potential TRS overhead reduction</w:t>
      </w:r>
    </w:p>
    <w:p w14:paraId="5AF7F5BB" w14:textId="6CA59510" w:rsidR="00ED7653" w:rsidRDefault="00ED7653" w:rsidP="00032FD3">
      <w:pPr>
        <w:pStyle w:val="Heading1"/>
      </w:pPr>
      <w:r>
        <w:t>Conclusion</w:t>
      </w:r>
    </w:p>
    <w:p w14:paraId="2479DF4E" w14:textId="6BEE8C8F" w:rsidR="003105DC" w:rsidRDefault="002134C9" w:rsidP="009D1C4F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  <w:r w:rsidRPr="00CC1A38">
        <w:rPr>
          <w:sz w:val="22"/>
          <w:szCs w:val="22"/>
          <w:lang w:val="en-US"/>
        </w:rPr>
        <w:t xml:space="preserve">In this contribution, we </w:t>
      </w:r>
      <w:r w:rsidR="004C3D56">
        <w:rPr>
          <w:sz w:val="22"/>
          <w:szCs w:val="22"/>
          <w:lang w:val="en-US"/>
        </w:rPr>
        <w:t>discussed the issue of</w:t>
      </w:r>
      <w:r w:rsidR="00D23777">
        <w:rPr>
          <w:sz w:val="22"/>
          <w:szCs w:val="22"/>
          <w:lang w:val="en-US"/>
        </w:rPr>
        <w:t xml:space="preserve"> indicating</w:t>
      </w:r>
      <w:r w:rsidR="004C3D56">
        <w:rPr>
          <w:sz w:val="22"/>
          <w:szCs w:val="22"/>
          <w:lang w:val="en-US"/>
        </w:rPr>
        <w:t xml:space="preserve"> the availability of the configured</w:t>
      </w:r>
      <w:r w:rsidR="00D23777">
        <w:rPr>
          <w:sz w:val="22"/>
          <w:szCs w:val="22"/>
          <w:lang w:val="en-US"/>
        </w:rPr>
        <w:t xml:space="preserve"> TRS/CSI-RS occasions to idle-inactive-mode UEs</w:t>
      </w:r>
      <w:r w:rsidR="00F50C9A">
        <w:rPr>
          <w:sz w:val="22"/>
          <w:szCs w:val="22"/>
          <w:lang w:val="en-US"/>
        </w:rPr>
        <w:t xml:space="preserve"> and </w:t>
      </w:r>
      <w:r w:rsidR="00A474DD">
        <w:rPr>
          <w:sz w:val="22"/>
          <w:szCs w:val="22"/>
          <w:lang w:val="en-US"/>
        </w:rPr>
        <w:t>made</w:t>
      </w:r>
      <w:r w:rsidR="00F50C9A">
        <w:rPr>
          <w:sz w:val="22"/>
          <w:szCs w:val="22"/>
          <w:lang w:val="en-US"/>
        </w:rPr>
        <w:t xml:space="preserve"> the following</w:t>
      </w:r>
      <w:r w:rsidR="00A474DD">
        <w:rPr>
          <w:sz w:val="22"/>
          <w:szCs w:val="22"/>
          <w:lang w:val="en-US"/>
        </w:rPr>
        <w:t xml:space="preserve"> observations and proposals</w:t>
      </w:r>
      <w:r w:rsidRPr="00CC1A38">
        <w:rPr>
          <w:sz w:val="22"/>
          <w:szCs w:val="22"/>
          <w:lang w:val="en-US"/>
        </w:rPr>
        <w:t>:</w:t>
      </w:r>
    </w:p>
    <w:p w14:paraId="586D46CB" w14:textId="77777777" w:rsidR="00967998" w:rsidRPr="009B6DFF" w:rsidRDefault="00967998" w:rsidP="00967998">
      <w:pPr>
        <w:tabs>
          <w:tab w:val="left" w:pos="640"/>
        </w:tabs>
        <w:jc w:val="both"/>
        <w:rPr>
          <w:rFonts w:eastAsia="Batang"/>
          <w:b/>
          <w:bCs/>
          <w:iCs/>
          <w:color w:val="000000"/>
          <w:kern w:val="2"/>
          <w:sz w:val="22"/>
          <w:szCs w:val="22"/>
          <w:lang w:val="en-GB"/>
        </w:rPr>
      </w:pPr>
      <w:r w:rsidRPr="009B6DFF">
        <w:rPr>
          <w:rFonts w:eastAsia="Batang"/>
          <w:b/>
          <w:bCs/>
          <w:iCs/>
          <w:color w:val="000000"/>
          <w:kern w:val="2"/>
          <w:sz w:val="22"/>
          <w:szCs w:val="22"/>
          <w:lang w:val="en-GB"/>
        </w:rPr>
        <w:t>Proposal 1: Support only periodic TRS for idle/inactive UEs.</w:t>
      </w:r>
      <w:r>
        <w:rPr>
          <w:rFonts w:eastAsia="Batang"/>
          <w:b/>
          <w:bCs/>
          <w:iCs/>
          <w:color w:val="000000"/>
          <w:kern w:val="2"/>
          <w:sz w:val="22"/>
          <w:szCs w:val="22"/>
          <w:lang w:val="en-GB"/>
        </w:rPr>
        <w:t xml:space="preserve"> Periodic CSI-RS other than TRS is not supported.</w:t>
      </w:r>
    </w:p>
    <w:p w14:paraId="33F0B0BF" w14:textId="77777777" w:rsidR="00967998" w:rsidRPr="009B6DFF" w:rsidRDefault="00967998" w:rsidP="00967998">
      <w:pPr>
        <w:tabs>
          <w:tab w:val="left" w:pos="640"/>
        </w:tabs>
        <w:jc w:val="both"/>
        <w:rPr>
          <w:rFonts w:eastAsia="Batang"/>
          <w:b/>
          <w:bCs/>
          <w:iCs/>
          <w:color w:val="000000"/>
          <w:kern w:val="2"/>
          <w:sz w:val="22"/>
          <w:szCs w:val="22"/>
          <w:lang w:val="en-GB"/>
        </w:rPr>
      </w:pPr>
      <w:r w:rsidRPr="009B6DFF">
        <w:rPr>
          <w:rFonts w:eastAsia="Batang"/>
          <w:b/>
          <w:bCs/>
          <w:iCs/>
          <w:color w:val="000000"/>
          <w:kern w:val="2"/>
          <w:sz w:val="22"/>
          <w:szCs w:val="22"/>
          <w:lang w:val="en-GB"/>
        </w:rPr>
        <w:t xml:space="preserve">Proposal </w:t>
      </w:r>
      <w:r>
        <w:rPr>
          <w:rFonts w:eastAsia="Batang"/>
          <w:b/>
          <w:bCs/>
          <w:iCs/>
          <w:color w:val="000000"/>
          <w:kern w:val="2"/>
          <w:sz w:val="22"/>
          <w:szCs w:val="22"/>
          <w:lang w:val="en-GB"/>
        </w:rPr>
        <w:t>2</w:t>
      </w:r>
      <w:r w:rsidRPr="009B6DFF">
        <w:rPr>
          <w:rFonts w:eastAsia="Batang"/>
          <w:b/>
          <w:bCs/>
          <w:iCs/>
          <w:color w:val="000000"/>
          <w:kern w:val="2"/>
          <w:sz w:val="22"/>
          <w:szCs w:val="22"/>
          <w:lang w:val="en-GB"/>
        </w:rPr>
        <w:t xml:space="preserve">: </w:t>
      </w:r>
      <w:r>
        <w:rPr>
          <w:rFonts w:eastAsia="Batang"/>
          <w:b/>
          <w:bCs/>
          <w:iCs/>
          <w:color w:val="000000"/>
          <w:kern w:val="2"/>
          <w:sz w:val="22"/>
          <w:szCs w:val="22"/>
          <w:lang w:val="en-GB"/>
        </w:rPr>
        <w:t>The SCS configuration of TRS/CSI-RS occasion(s) for idle/inactive UEs is the same as the initial DL BWP.</w:t>
      </w:r>
    </w:p>
    <w:p w14:paraId="33B953B9" w14:textId="77777777" w:rsidR="00967998" w:rsidRDefault="00967998" w:rsidP="00967998">
      <w:pPr>
        <w:tabs>
          <w:tab w:val="left" w:pos="640"/>
        </w:tabs>
        <w:jc w:val="both"/>
        <w:rPr>
          <w:rFonts w:eastAsia="Batang"/>
          <w:b/>
          <w:bCs/>
          <w:iCs/>
          <w:color w:val="000000"/>
          <w:kern w:val="2"/>
          <w:sz w:val="22"/>
          <w:szCs w:val="22"/>
          <w:lang w:val="en-GB"/>
        </w:rPr>
      </w:pPr>
      <w:r w:rsidRPr="009B6DFF">
        <w:rPr>
          <w:rFonts w:eastAsia="Batang"/>
          <w:b/>
          <w:bCs/>
          <w:iCs/>
          <w:color w:val="000000"/>
          <w:kern w:val="2"/>
          <w:sz w:val="22"/>
          <w:szCs w:val="22"/>
          <w:lang w:val="en-GB"/>
        </w:rPr>
        <w:t xml:space="preserve">Proposal </w:t>
      </w:r>
      <w:r>
        <w:rPr>
          <w:rFonts w:eastAsia="Batang"/>
          <w:b/>
          <w:bCs/>
          <w:iCs/>
          <w:color w:val="000000"/>
          <w:kern w:val="2"/>
          <w:sz w:val="22"/>
          <w:szCs w:val="22"/>
          <w:lang w:val="en-GB"/>
        </w:rPr>
        <w:t>3</w:t>
      </w:r>
      <w:r w:rsidRPr="009B6DFF">
        <w:rPr>
          <w:rFonts w:eastAsia="Batang"/>
          <w:b/>
          <w:bCs/>
          <w:iCs/>
          <w:color w:val="000000"/>
          <w:kern w:val="2"/>
          <w:sz w:val="22"/>
          <w:szCs w:val="22"/>
          <w:lang w:val="en-GB"/>
        </w:rPr>
        <w:t xml:space="preserve">: </w:t>
      </w:r>
      <w:r>
        <w:rPr>
          <w:rFonts w:eastAsia="Batang"/>
          <w:b/>
          <w:bCs/>
          <w:iCs/>
          <w:color w:val="000000"/>
          <w:kern w:val="2"/>
          <w:sz w:val="22"/>
          <w:szCs w:val="22"/>
          <w:lang w:val="en-GB"/>
        </w:rPr>
        <w:t xml:space="preserve">The indicated frequency location of TRS/CSI-RS occasion(s) for idle/inactive UEs is </w:t>
      </w:r>
      <w:r w:rsidRPr="003F36E6">
        <w:rPr>
          <w:rFonts w:eastAsia="Batang"/>
          <w:b/>
          <w:bCs/>
          <w:color w:val="000000"/>
          <w:kern w:val="2"/>
          <w:sz w:val="22"/>
          <w:szCs w:val="22"/>
          <w:lang w:val="en-GB"/>
        </w:rPr>
        <w:t xml:space="preserve">not restricted </w:t>
      </w:r>
      <w:r>
        <w:rPr>
          <w:rFonts w:eastAsia="Batang"/>
          <w:b/>
          <w:bCs/>
          <w:color w:val="000000"/>
          <w:kern w:val="2"/>
          <w:sz w:val="22"/>
          <w:szCs w:val="22"/>
          <w:lang w:val="en-GB"/>
        </w:rPr>
        <w:t>to the</w:t>
      </w:r>
      <w:r w:rsidRPr="003F36E6">
        <w:rPr>
          <w:rFonts w:eastAsia="Batang"/>
          <w:b/>
          <w:bCs/>
          <w:color w:val="000000"/>
          <w:kern w:val="2"/>
          <w:sz w:val="22"/>
          <w:szCs w:val="22"/>
          <w:lang w:val="en-GB"/>
        </w:rPr>
        <w:t xml:space="preserve"> initial</w:t>
      </w:r>
      <w:r>
        <w:rPr>
          <w:rFonts w:eastAsia="Batang"/>
          <w:b/>
          <w:bCs/>
          <w:color w:val="000000"/>
          <w:kern w:val="2"/>
          <w:sz w:val="22"/>
          <w:szCs w:val="22"/>
          <w:lang w:val="en-GB"/>
        </w:rPr>
        <w:t xml:space="preserve"> DL</w:t>
      </w:r>
      <w:r w:rsidRPr="003F36E6">
        <w:rPr>
          <w:rFonts w:eastAsia="Batang"/>
          <w:b/>
          <w:bCs/>
          <w:color w:val="000000"/>
          <w:kern w:val="2"/>
          <w:sz w:val="22"/>
          <w:szCs w:val="22"/>
          <w:lang w:val="en-GB"/>
        </w:rPr>
        <w:t xml:space="preserve"> BWP</w:t>
      </w:r>
      <w:r>
        <w:rPr>
          <w:rFonts w:eastAsia="Batang"/>
          <w:b/>
          <w:bCs/>
          <w:iCs/>
          <w:color w:val="000000"/>
          <w:kern w:val="2"/>
          <w:sz w:val="22"/>
          <w:szCs w:val="22"/>
          <w:lang w:val="en-GB"/>
        </w:rPr>
        <w:t>.</w:t>
      </w:r>
    </w:p>
    <w:p w14:paraId="12836B14" w14:textId="77777777" w:rsidR="00967998" w:rsidRPr="009B6DFF" w:rsidRDefault="00967998" w:rsidP="00967998">
      <w:pPr>
        <w:tabs>
          <w:tab w:val="left" w:pos="640"/>
        </w:tabs>
        <w:jc w:val="both"/>
        <w:rPr>
          <w:rFonts w:eastAsia="Batang"/>
          <w:b/>
          <w:bCs/>
          <w:iCs/>
          <w:color w:val="000000"/>
          <w:kern w:val="2"/>
          <w:sz w:val="22"/>
          <w:szCs w:val="22"/>
          <w:lang w:val="en-GB"/>
        </w:rPr>
      </w:pPr>
      <w:r>
        <w:rPr>
          <w:rFonts w:eastAsia="Batang"/>
          <w:b/>
          <w:bCs/>
          <w:iCs/>
          <w:color w:val="000000"/>
          <w:kern w:val="2"/>
          <w:sz w:val="22"/>
          <w:szCs w:val="22"/>
          <w:lang w:val="en-GB"/>
        </w:rPr>
        <w:t>Proposal 4: The QCL information of TRS/CSI-RS occasion(s) for idle/inactive UEs is indicated as a SSB index.</w:t>
      </w:r>
    </w:p>
    <w:p w14:paraId="6AB994DE" w14:textId="77777777" w:rsidR="00967998" w:rsidRPr="00A73C5A" w:rsidRDefault="00967998" w:rsidP="00967998">
      <w:pPr>
        <w:tabs>
          <w:tab w:val="left" w:pos="640"/>
        </w:tabs>
        <w:jc w:val="both"/>
        <w:rPr>
          <w:b/>
          <w:bCs/>
          <w:iCs/>
          <w:color w:val="000000"/>
          <w:kern w:val="2"/>
          <w:sz w:val="22"/>
          <w:szCs w:val="22"/>
        </w:rPr>
      </w:pPr>
      <w:r w:rsidRPr="00874A6B">
        <w:rPr>
          <w:b/>
          <w:bCs/>
          <w:iCs/>
          <w:color w:val="000000"/>
          <w:kern w:val="2"/>
          <w:sz w:val="22"/>
          <w:szCs w:val="22"/>
        </w:rPr>
        <w:t xml:space="preserve">Proposal 5: </w:t>
      </w:r>
      <w:r>
        <w:rPr>
          <w:b/>
          <w:bCs/>
          <w:iCs/>
          <w:color w:val="000000"/>
          <w:kern w:val="2"/>
          <w:sz w:val="22"/>
          <w:szCs w:val="22"/>
        </w:rPr>
        <w:t>Use the</w:t>
      </w:r>
      <w:r w:rsidRPr="00874A6B">
        <w:rPr>
          <w:b/>
          <w:bCs/>
          <w:iCs/>
          <w:color w:val="000000"/>
          <w:kern w:val="2"/>
          <w:sz w:val="22"/>
          <w:szCs w:val="22"/>
        </w:rPr>
        <w:t xml:space="preserve"> TRS configuration</w:t>
      </w:r>
      <w:r>
        <w:rPr>
          <w:b/>
          <w:bCs/>
          <w:iCs/>
          <w:color w:val="000000"/>
          <w:kern w:val="2"/>
          <w:sz w:val="22"/>
          <w:szCs w:val="22"/>
        </w:rPr>
        <w:t xml:space="preserve"> parameters</w:t>
      </w:r>
      <w:r w:rsidRPr="00874A6B">
        <w:rPr>
          <w:b/>
          <w:bCs/>
          <w:iCs/>
          <w:color w:val="000000"/>
          <w:kern w:val="2"/>
          <w:sz w:val="22"/>
          <w:szCs w:val="22"/>
        </w:rPr>
        <w:t xml:space="preserve"> in Table 1</w:t>
      </w:r>
      <w:r>
        <w:rPr>
          <w:b/>
          <w:bCs/>
          <w:iCs/>
          <w:color w:val="000000"/>
          <w:kern w:val="2"/>
          <w:sz w:val="22"/>
          <w:szCs w:val="22"/>
        </w:rPr>
        <w:t xml:space="preserve"> as the starting point</w:t>
      </w:r>
      <w:r w:rsidRPr="00874A6B">
        <w:rPr>
          <w:b/>
          <w:bCs/>
          <w:iCs/>
          <w:color w:val="000000"/>
          <w:kern w:val="2"/>
          <w:sz w:val="22"/>
          <w:szCs w:val="22"/>
        </w:rPr>
        <w:t>.</w:t>
      </w:r>
      <w:r>
        <w:rPr>
          <w:b/>
          <w:bCs/>
          <w:iCs/>
          <w:color w:val="000000"/>
          <w:kern w:val="2"/>
          <w:sz w:val="22"/>
          <w:szCs w:val="22"/>
        </w:rPr>
        <w:t xml:space="preserve"> Further signaling overhead reduction/optimization can be considered.</w:t>
      </w:r>
    </w:p>
    <w:p w14:paraId="3E21FBF2" w14:textId="77777777" w:rsidR="00967998" w:rsidRPr="00314966" w:rsidRDefault="00967998" w:rsidP="00967998">
      <w:pPr>
        <w:rPr>
          <w:b/>
          <w:bCs/>
          <w:sz w:val="22"/>
          <w:szCs w:val="22"/>
          <w:lang w:val="en-GB"/>
        </w:rPr>
      </w:pPr>
      <w:r w:rsidRPr="00314966">
        <w:rPr>
          <w:b/>
          <w:bCs/>
          <w:sz w:val="22"/>
          <w:szCs w:val="22"/>
          <w:lang w:val="en-GB"/>
        </w:rPr>
        <w:t xml:space="preserve">Proposal 6: The availability indication of the TRS/CSI-RS occasion(s) can be carried in SIB, paging DCI and/or </w:t>
      </w:r>
      <w:r w:rsidRPr="009C2B01">
        <w:rPr>
          <w:b/>
          <w:bCs/>
          <w:sz w:val="22"/>
          <w:szCs w:val="22"/>
          <w:lang w:val="en-GB"/>
        </w:rPr>
        <w:t>PEI</w:t>
      </w:r>
      <w:r>
        <w:rPr>
          <w:b/>
          <w:bCs/>
          <w:sz w:val="22"/>
          <w:szCs w:val="22"/>
          <w:lang w:val="en-GB"/>
        </w:rPr>
        <w:t xml:space="preserve"> (if PDCCH is adopted for PEI)</w:t>
      </w:r>
      <w:r w:rsidRPr="00314966">
        <w:rPr>
          <w:b/>
          <w:bCs/>
          <w:sz w:val="22"/>
          <w:szCs w:val="22"/>
          <w:lang w:val="en-GB"/>
        </w:rPr>
        <w:t>.</w:t>
      </w:r>
    </w:p>
    <w:p w14:paraId="57DFBDA5" w14:textId="77777777" w:rsidR="00967998" w:rsidRPr="00781D42" w:rsidRDefault="00967998" w:rsidP="00967998">
      <w:pPr>
        <w:rPr>
          <w:b/>
          <w:bCs/>
          <w:sz w:val="22"/>
          <w:szCs w:val="22"/>
          <w:lang w:val="en-GB"/>
        </w:rPr>
      </w:pPr>
      <w:r w:rsidRPr="00781D42">
        <w:rPr>
          <w:b/>
          <w:bCs/>
          <w:sz w:val="22"/>
          <w:szCs w:val="22"/>
          <w:lang w:val="en-GB"/>
        </w:rPr>
        <w:t xml:space="preserve">Proposal 7: </w:t>
      </w:r>
      <w:r>
        <w:rPr>
          <w:b/>
          <w:bCs/>
          <w:sz w:val="22"/>
          <w:szCs w:val="22"/>
          <w:lang w:val="en-GB"/>
        </w:rPr>
        <w:t>When the availability indication is carried in a DCI, it only carries the information for TRS/CSI-RS configuration(s) that correspond to the same beam as the DCI.</w:t>
      </w:r>
    </w:p>
    <w:p w14:paraId="57B1F211" w14:textId="6215EEFF" w:rsidR="00967998" w:rsidRPr="00781D42" w:rsidRDefault="00967998" w:rsidP="00967998">
      <w:pPr>
        <w:rPr>
          <w:b/>
          <w:bCs/>
          <w:sz w:val="22"/>
          <w:szCs w:val="22"/>
          <w:lang w:val="en-GB"/>
        </w:rPr>
      </w:pPr>
      <w:r w:rsidRPr="00781D42">
        <w:rPr>
          <w:b/>
          <w:bCs/>
          <w:sz w:val="22"/>
          <w:szCs w:val="22"/>
          <w:lang w:val="en-GB"/>
        </w:rPr>
        <w:t xml:space="preserve">Proposal </w:t>
      </w:r>
      <w:r>
        <w:rPr>
          <w:b/>
          <w:bCs/>
          <w:sz w:val="22"/>
          <w:szCs w:val="22"/>
          <w:lang w:val="en-GB"/>
        </w:rPr>
        <w:t>8</w:t>
      </w:r>
      <w:r w:rsidRPr="00781D42">
        <w:rPr>
          <w:b/>
          <w:bCs/>
          <w:sz w:val="22"/>
          <w:szCs w:val="22"/>
          <w:lang w:val="en-GB"/>
        </w:rPr>
        <w:t xml:space="preserve">: </w:t>
      </w:r>
      <w:r>
        <w:rPr>
          <w:b/>
          <w:bCs/>
          <w:sz w:val="22"/>
          <w:szCs w:val="22"/>
          <w:lang w:val="en-GB"/>
        </w:rPr>
        <w:t>When a TRS configuration is indicated as available, the idle/inactive UEs assumes that only a certain number of TRS occasion(s) before a PO is available.</w:t>
      </w:r>
    </w:p>
    <w:p w14:paraId="011FBF3D" w14:textId="77777777" w:rsidR="00F474AC" w:rsidRDefault="00F474AC" w:rsidP="00F474AC">
      <w:pPr>
        <w:pStyle w:val="Heading1"/>
      </w:pPr>
      <w:r>
        <w:t>Reference</w:t>
      </w:r>
    </w:p>
    <w:p w14:paraId="733F4436" w14:textId="43B529E2" w:rsidR="00344198" w:rsidRPr="00A73C5A" w:rsidRDefault="00BF7A10" w:rsidP="005E1F1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  <w:lang w:val="en-GB"/>
        </w:rPr>
      </w:pPr>
      <w:r w:rsidRPr="00F25070">
        <w:rPr>
          <w:sz w:val="22"/>
          <w:szCs w:val="22"/>
        </w:rPr>
        <w:t>RP-200938</w:t>
      </w:r>
      <w:r>
        <w:rPr>
          <w:sz w:val="22"/>
          <w:szCs w:val="22"/>
        </w:rPr>
        <w:t xml:space="preserve">, </w:t>
      </w:r>
      <w:r w:rsidRPr="00BF7A10">
        <w:rPr>
          <w:sz w:val="22"/>
          <w:szCs w:val="22"/>
        </w:rPr>
        <w:t>Revised WID UE Power Saving Enhancements for NR</w:t>
      </w:r>
      <w:r>
        <w:rPr>
          <w:sz w:val="22"/>
          <w:szCs w:val="22"/>
        </w:rPr>
        <w:t>, MediaTek</w:t>
      </w:r>
      <w:r w:rsidR="00847AB1">
        <w:rPr>
          <w:sz w:val="22"/>
          <w:szCs w:val="22"/>
        </w:rPr>
        <w:t xml:space="preserve"> Inc.</w:t>
      </w:r>
      <w:r>
        <w:rPr>
          <w:sz w:val="22"/>
          <w:szCs w:val="22"/>
        </w:rPr>
        <w:t>, RAN#88</w:t>
      </w:r>
      <w:r w:rsidR="00847AB1">
        <w:rPr>
          <w:sz w:val="22"/>
          <w:szCs w:val="22"/>
        </w:rPr>
        <w:t>e</w:t>
      </w:r>
      <w:r>
        <w:rPr>
          <w:sz w:val="22"/>
          <w:szCs w:val="22"/>
        </w:rPr>
        <w:t>, June 2020.</w:t>
      </w:r>
    </w:p>
    <w:p w14:paraId="18149261" w14:textId="1F3853B3" w:rsidR="00A73C5A" w:rsidRPr="00A73C5A" w:rsidRDefault="00A73C5A" w:rsidP="005E1F1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  <w:lang w:val="en-GB"/>
        </w:rPr>
      </w:pPr>
      <w:r w:rsidRPr="00A73C5A">
        <w:rPr>
          <w:sz w:val="22"/>
          <w:szCs w:val="22"/>
        </w:rPr>
        <w:t>R1-2101393,</w:t>
      </w:r>
      <w:r>
        <w:rPr>
          <w:sz w:val="22"/>
          <w:szCs w:val="22"/>
        </w:rPr>
        <w:t xml:space="preserve"> </w:t>
      </w:r>
      <w:r w:rsidRPr="00A73C5A">
        <w:rPr>
          <w:sz w:val="22"/>
          <w:szCs w:val="22"/>
          <w:lang w:val="en-GB"/>
        </w:rPr>
        <w:t xml:space="preserve">Indication of TRS/CSI-RS for </w:t>
      </w:r>
      <w:r w:rsidRPr="00A73C5A">
        <w:rPr>
          <w:sz w:val="22"/>
          <w:szCs w:val="22"/>
        </w:rPr>
        <w:t xml:space="preserve">idle/inactive-mode </w:t>
      </w:r>
      <w:r w:rsidRPr="00A73C5A">
        <w:rPr>
          <w:sz w:val="22"/>
          <w:szCs w:val="22"/>
          <w:lang w:val="en-GB"/>
        </w:rPr>
        <w:t>UE power saving</w:t>
      </w:r>
      <w:r>
        <w:rPr>
          <w:sz w:val="22"/>
          <w:szCs w:val="22"/>
          <w:lang w:val="en-GB"/>
        </w:rPr>
        <w:t>, Apple, RAN1#104-e, Jan. 2021.</w:t>
      </w:r>
    </w:p>
    <w:p w14:paraId="276DE416" w14:textId="3DD3EF0B" w:rsidR="007E0050" w:rsidRDefault="007E0050" w:rsidP="007E0050">
      <w:p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sz w:val="22"/>
          <w:szCs w:val="22"/>
        </w:rPr>
      </w:pPr>
    </w:p>
    <w:p w14:paraId="4F222BA7" w14:textId="0E44FFD9" w:rsidR="000B5056" w:rsidRDefault="000B5056" w:rsidP="007E0050">
      <w:p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sz w:val="22"/>
          <w:szCs w:val="22"/>
        </w:rPr>
      </w:pPr>
    </w:p>
    <w:p w14:paraId="154E027F" w14:textId="070BDDFF" w:rsidR="00FC5DBD" w:rsidRPr="00FC5DBD" w:rsidRDefault="00FC5DBD" w:rsidP="00FC5DBD">
      <w:pPr>
        <w:pStyle w:val="Heading1"/>
        <w:numPr>
          <w:ilvl w:val="0"/>
          <w:numId w:val="0"/>
        </w:numPr>
        <w:rPr>
          <w:sz w:val="22"/>
          <w:szCs w:val="22"/>
        </w:rPr>
      </w:pPr>
      <w:r>
        <w:rPr>
          <w:rFonts w:hint="eastAsia"/>
        </w:rPr>
        <w:t>Appendix</w:t>
      </w:r>
      <w:r>
        <w:t xml:space="preserve"> </w:t>
      </w:r>
      <w:r w:rsidR="00A04E90">
        <w:t>A</w:t>
      </w:r>
      <w:r>
        <w:t xml:space="preserve">: </w:t>
      </w:r>
      <w:r w:rsidRPr="00FC5DBD">
        <w:t>NZP-CSI-RS-</w:t>
      </w:r>
      <w:proofErr w:type="spellStart"/>
      <w:r w:rsidRPr="00FC5DBD">
        <w:t>ResourceSet</w:t>
      </w:r>
      <w:proofErr w:type="spellEnd"/>
      <w:r w:rsidRPr="00FC5DBD">
        <w:t xml:space="preserve"> and NZP-CSI-RS-Resource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FC5DBD" w14:paraId="51A30FDD" w14:textId="77777777" w:rsidTr="00FC5DBD">
        <w:tc>
          <w:tcPr>
            <w:tcW w:w="9010" w:type="dxa"/>
          </w:tcPr>
          <w:p w14:paraId="41823AB0" w14:textId="77777777" w:rsidR="00FC5DBD" w:rsidRPr="0064160B" w:rsidRDefault="00FC5DBD" w:rsidP="00FC5DB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 w:val="0"/>
              <w:autoSpaceDN w:val="0"/>
              <w:adjustRightInd w:val="0"/>
              <w:spacing w:after="0"/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</w:pPr>
            <w:r w:rsidRPr="0064160B">
              <w:rPr>
                <w:rFonts w:ascii="Courier New" w:eastAsiaTheme="minorEastAsia" w:hAnsi="Courier New" w:cs="Courier New"/>
                <w:b/>
                <w:bCs/>
                <w:color w:val="000000"/>
                <w:sz w:val="15"/>
                <w:szCs w:val="15"/>
              </w:rPr>
              <w:t>NZP-CSI-RS-</w:t>
            </w:r>
            <w:proofErr w:type="spellStart"/>
            <w:proofErr w:type="gramStart"/>
            <w:r w:rsidRPr="0064160B">
              <w:rPr>
                <w:rFonts w:ascii="Courier New" w:eastAsiaTheme="minorEastAsia" w:hAnsi="Courier New" w:cs="Courier New"/>
                <w:b/>
                <w:bCs/>
                <w:color w:val="000000"/>
                <w:sz w:val="15"/>
                <w:szCs w:val="15"/>
              </w:rPr>
              <w:t>ResourceSet</w:t>
            </w:r>
            <w:proofErr w:type="spell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::=</w:t>
            </w:r>
            <w:proofErr w:type="gram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      </w:t>
            </w:r>
            <w:r w:rsidRPr="0064160B">
              <w:rPr>
                <w:rFonts w:ascii="Courier New" w:eastAsiaTheme="minorEastAsia" w:hAnsi="Courier New" w:cs="Courier New"/>
                <w:color w:val="993366"/>
                <w:sz w:val="15"/>
                <w:szCs w:val="15"/>
              </w:rPr>
              <w:t>SEQUENCE</w:t>
            </w: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{</w:t>
            </w:r>
          </w:p>
          <w:p w14:paraId="3C123A78" w14:textId="77777777" w:rsidR="00FC5DBD" w:rsidRPr="0064160B" w:rsidRDefault="00FC5DBD" w:rsidP="00FC5DB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 w:val="0"/>
              <w:autoSpaceDN w:val="0"/>
              <w:adjustRightInd w:val="0"/>
              <w:spacing w:after="0"/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</w:pP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lastRenderedPageBreak/>
              <w:t xml:space="preserve">    </w:t>
            </w:r>
            <w:proofErr w:type="spellStart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nzp</w:t>
            </w:r>
            <w:proofErr w:type="spell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-CSI-</w:t>
            </w:r>
            <w:proofErr w:type="spellStart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ResourceSetId</w:t>
            </w:r>
            <w:proofErr w:type="spell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           NZP-CSI-RS-</w:t>
            </w:r>
            <w:proofErr w:type="spellStart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ResourceSetId</w:t>
            </w:r>
            <w:proofErr w:type="spell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,</w:t>
            </w:r>
          </w:p>
          <w:p w14:paraId="2259E0D7" w14:textId="77777777" w:rsidR="00FC5DBD" w:rsidRPr="0064160B" w:rsidRDefault="00FC5DBD" w:rsidP="00FC5DB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 w:val="0"/>
              <w:autoSpaceDN w:val="0"/>
              <w:adjustRightInd w:val="0"/>
              <w:spacing w:after="0"/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</w:pP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</w:t>
            </w:r>
            <w:proofErr w:type="spellStart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nzp</w:t>
            </w:r>
            <w:proofErr w:type="spell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-CSI-RS-Resources                </w:t>
            </w:r>
            <w:r w:rsidRPr="0064160B">
              <w:rPr>
                <w:rFonts w:ascii="Courier New" w:eastAsiaTheme="minorEastAsia" w:hAnsi="Courier New" w:cs="Courier New"/>
                <w:color w:val="993366"/>
                <w:sz w:val="15"/>
                <w:szCs w:val="15"/>
              </w:rPr>
              <w:t>SEQUENCE</w:t>
            </w: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(</w:t>
            </w:r>
            <w:r w:rsidRPr="0064160B">
              <w:rPr>
                <w:rFonts w:ascii="Courier New" w:eastAsiaTheme="minorEastAsia" w:hAnsi="Courier New" w:cs="Courier New"/>
                <w:color w:val="993366"/>
                <w:sz w:val="15"/>
                <w:szCs w:val="15"/>
              </w:rPr>
              <w:t>SIZE</w:t>
            </w: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(</w:t>
            </w:r>
            <w:proofErr w:type="gramStart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1..</w:t>
            </w:r>
            <w:proofErr w:type="gram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maxNrofNZP-CSI-RS-ResourcesPerSet))</w:t>
            </w:r>
            <w:r w:rsidRPr="0064160B">
              <w:rPr>
                <w:rFonts w:ascii="Courier New" w:eastAsiaTheme="minorEastAsia" w:hAnsi="Courier New" w:cs="Courier New"/>
                <w:color w:val="993366"/>
                <w:sz w:val="15"/>
                <w:szCs w:val="15"/>
              </w:rPr>
              <w:t xml:space="preserve"> OF</w:t>
            </w: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NZP-CSI-RS-</w:t>
            </w:r>
            <w:proofErr w:type="spellStart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ResourceId</w:t>
            </w:r>
            <w:proofErr w:type="spell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,</w:t>
            </w:r>
          </w:p>
          <w:p w14:paraId="6D136A60" w14:textId="77777777" w:rsidR="00FC5DBD" w:rsidRPr="0064160B" w:rsidRDefault="00FC5DBD" w:rsidP="00FC5DB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 w:val="0"/>
              <w:autoSpaceDN w:val="0"/>
              <w:adjustRightInd w:val="0"/>
              <w:spacing w:after="0"/>
              <w:rPr>
                <w:rFonts w:ascii="Courier New" w:eastAsiaTheme="minorEastAsia" w:hAnsi="Courier New" w:cs="Courier New"/>
                <w:color w:val="808080"/>
                <w:sz w:val="15"/>
                <w:szCs w:val="15"/>
              </w:rPr>
            </w:pP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repetition                          </w:t>
            </w:r>
            <w:r w:rsidRPr="0064160B">
              <w:rPr>
                <w:rFonts w:ascii="Courier New" w:eastAsiaTheme="minorEastAsia" w:hAnsi="Courier New" w:cs="Courier New"/>
                <w:color w:val="993366"/>
                <w:sz w:val="15"/>
                <w:szCs w:val="15"/>
              </w:rPr>
              <w:t>ENUMERATED</w:t>
            </w: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</w:t>
            </w:r>
            <w:proofErr w:type="gramStart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{ on</w:t>
            </w:r>
            <w:proofErr w:type="gram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, off }                                                  </w:t>
            </w:r>
            <w:r w:rsidRPr="0064160B">
              <w:rPr>
                <w:rFonts w:ascii="Courier New" w:eastAsiaTheme="minorEastAsia" w:hAnsi="Courier New" w:cs="Courier New"/>
                <w:color w:val="993366"/>
                <w:sz w:val="15"/>
                <w:szCs w:val="15"/>
              </w:rPr>
              <w:t>OPTIONAL</w:t>
            </w: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,   </w:t>
            </w:r>
            <w:r w:rsidRPr="0064160B">
              <w:rPr>
                <w:rFonts w:ascii="Courier New" w:eastAsiaTheme="minorEastAsia" w:hAnsi="Courier New" w:cs="Courier New"/>
                <w:color w:val="808080"/>
                <w:sz w:val="15"/>
                <w:szCs w:val="15"/>
              </w:rPr>
              <w:t>-- Need S</w:t>
            </w:r>
          </w:p>
          <w:p w14:paraId="1CE4CFA6" w14:textId="77777777" w:rsidR="00FC5DBD" w:rsidRPr="0064160B" w:rsidRDefault="00FC5DBD" w:rsidP="00FC5DB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 w:val="0"/>
              <w:autoSpaceDN w:val="0"/>
              <w:adjustRightInd w:val="0"/>
              <w:spacing w:after="0"/>
              <w:rPr>
                <w:rFonts w:ascii="Courier New" w:eastAsiaTheme="minorEastAsia" w:hAnsi="Courier New" w:cs="Courier New"/>
                <w:color w:val="808080"/>
                <w:sz w:val="15"/>
                <w:szCs w:val="15"/>
              </w:rPr>
            </w:pP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</w:t>
            </w:r>
            <w:proofErr w:type="spellStart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aperiodicTriggeringOffset</w:t>
            </w:r>
            <w:proofErr w:type="spell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       </w:t>
            </w:r>
            <w:proofErr w:type="gramStart"/>
            <w:r w:rsidRPr="0064160B">
              <w:rPr>
                <w:rFonts w:ascii="Courier New" w:eastAsiaTheme="minorEastAsia" w:hAnsi="Courier New" w:cs="Courier New"/>
                <w:color w:val="993366"/>
                <w:sz w:val="15"/>
                <w:szCs w:val="15"/>
              </w:rPr>
              <w:t>INTEGER</w:t>
            </w: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(</w:t>
            </w:r>
            <w:proofErr w:type="gram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0..6)                                                           </w:t>
            </w:r>
            <w:r w:rsidRPr="0064160B">
              <w:rPr>
                <w:rFonts w:ascii="Courier New" w:eastAsiaTheme="minorEastAsia" w:hAnsi="Courier New" w:cs="Courier New"/>
                <w:color w:val="993366"/>
                <w:sz w:val="15"/>
                <w:szCs w:val="15"/>
              </w:rPr>
              <w:t>OPTIONAL</w:t>
            </w: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,   </w:t>
            </w:r>
            <w:r w:rsidRPr="0064160B">
              <w:rPr>
                <w:rFonts w:ascii="Courier New" w:eastAsiaTheme="minorEastAsia" w:hAnsi="Courier New" w:cs="Courier New"/>
                <w:color w:val="808080"/>
                <w:sz w:val="15"/>
                <w:szCs w:val="15"/>
              </w:rPr>
              <w:t>-- Need S</w:t>
            </w:r>
          </w:p>
          <w:p w14:paraId="10FEE701" w14:textId="77777777" w:rsidR="00FC5DBD" w:rsidRPr="0064160B" w:rsidRDefault="00FC5DBD" w:rsidP="00FC5DB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 w:val="0"/>
              <w:autoSpaceDN w:val="0"/>
              <w:adjustRightInd w:val="0"/>
              <w:spacing w:after="0"/>
              <w:rPr>
                <w:rFonts w:ascii="Courier New" w:eastAsiaTheme="minorEastAsia" w:hAnsi="Courier New" w:cs="Courier New"/>
                <w:color w:val="808080"/>
                <w:sz w:val="15"/>
                <w:szCs w:val="15"/>
              </w:rPr>
            </w:pP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</w:t>
            </w:r>
            <w:proofErr w:type="spellStart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trs</w:t>
            </w:r>
            <w:proofErr w:type="spell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-Info                            </w:t>
            </w:r>
            <w:r w:rsidRPr="0064160B">
              <w:rPr>
                <w:rFonts w:ascii="Courier New" w:eastAsiaTheme="minorEastAsia" w:hAnsi="Courier New" w:cs="Courier New"/>
                <w:color w:val="993366"/>
                <w:sz w:val="15"/>
                <w:szCs w:val="15"/>
              </w:rPr>
              <w:t>ENUMERATED</w:t>
            </w: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{</w:t>
            </w:r>
            <w:proofErr w:type="gramStart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true}   </w:t>
            </w:r>
            <w:proofErr w:type="gram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                                                </w:t>
            </w:r>
            <w:r w:rsidRPr="0064160B">
              <w:rPr>
                <w:rFonts w:ascii="Courier New" w:eastAsiaTheme="minorEastAsia" w:hAnsi="Courier New" w:cs="Courier New"/>
                <w:color w:val="993366"/>
                <w:sz w:val="15"/>
                <w:szCs w:val="15"/>
              </w:rPr>
              <w:t>OPTIONAL</w:t>
            </w: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,   </w:t>
            </w:r>
            <w:r w:rsidRPr="0064160B">
              <w:rPr>
                <w:rFonts w:ascii="Courier New" w:eastAsiaTheme="minorEastAsia" w:hAnsi="Courier New" w:cs="Courier New"/>
                <w:color w:val="808080"/>
                <w:sz w:val="15"/>
                <w:szCs w:val="15"/>
              </w:rPr>
              <w:t>-- Need R</w:t>
            </w:r>
          </w:p>
          <w:p w14:paraId="1DF0C0B8" w14:textId="77777777" w:rsidR="00FC5DBD" w:rsidRPr="0064160B" w:rsidRDefault="00FC5DBD" w:rsidP="00FC5DB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 w:val="0"/>
              <w:autoSpaceDN w:val="0"/>
              <w:adjustRightInd w:val="0"/>
              <w:spacing w:after="0"/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</w:pP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...,</w:t>
            </w:r>
          </w:p>
          <w:p w14:paraId="381E24E4" w14:textId="77777777" w:rsidR="00FC5DBD" w:rsidRPr="0064160B" w:rsidRDefault="00FC5DBD" w:rsidP="00FC5DB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 w:val="0"/>
              <w:autoSpaceDN w:val="0"/>
              <w:adjustRightInd w:val="0"/>
              <w:spacing w:after="0"/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</w:pP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[[</w:t>
            </w:r>
          </w:p>
          <w:p w14:paraId="777A14B1" w14:textId="77777777" w:rsidR="00FC5DBD" w:rsidRPr="0064160B" w:rsidRDefault="00FC5DBD" w:rsidP="00FC5DB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 w:val="0"/>
              <w:autoSpaceDN w:val="0"/>
              <w:adjustRightInd w:val="0"/>
              <w:spacing w:after="0"/>
              <w:rPr>
                <w:rFonts w:ascii="Courier New" w:eastAsiaTheme="minorEastAsia" w:hAnsi="Courier New" w:cs="Courier New"/>
                <w:color w:val="808080"/>
                <w:sz w:val="15"/>
                <w:szCs w:val="15"/>
              </w:rPr>
            </w:pP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aperiodicTriggeringOffset-r16       </w:t>
            </w:r>
            <w:proofErr w:type="gramStart"/>
            <w:r w:rsidRPr="0064160B">
              <w:rPr>
                <w:rFonts w:ascii="Courier New" w:eastAsiaTheme="minorEastAsia" w:hAnsi="Courier New" w:cs="Courier New"/>
                <w:color w:val="993366"/>
                <w:sz w:val="15"/>
                <w:szCs w:val="15"/>
              </w:rPr>
              <w:t>INTEGER</w:t>
            </w: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(</w:t>
            </w:r>
            <w:proofErr w:type="gram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0..31)                                                          </w:t>
            </w:r>
            <w:r w:rsidRPr="0064160B">
              <w:rPr>
                <w:rFonts w:ascii="Courier New" w:eastAsiaTheme="minorEastAsia" w:hAnsi="Courier New" w:cs="Courier New"/>
                <w:color w:val="993366"/>
                <w:sz w:val="15"/>
                <w:szCs w:val="15"/>
              </w:rPr>
              <w:t>OPTIONAL</w:t>
            </w: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</w:t>
            </w:r>
            <w:r w:rsidRPr="0064160B">
              <w:rPr>
                <w:rFonts w:ascii="Courier New" w:eastAsiaTheme="minorEastAsia" w:hAnsi="Courier New" w:cs="Courier New"/>
                <w:color w:val="808080"/>
                <w:sz w:val="15"/>
                <w:szCs w:val="15"/>
              </w:rPr>
              <w:t>-- Need S</w:t>
            </w:r>
          </w:p>
          <w:p w14:paraId="2178D0A6" w14:textId="77777777" w:rsidR="00FC5DBD" w:rsidRPr="0064160B" w:rsidRDefault="00FC5DBD" w:rsidP="00FC5DB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 w:val="0"/>
              <w:autoSpaceDN w:val="0"/>
              <w:adjustRightInd w:val="0"/>
              <w:spacing w:after="0"/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</w:pP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]]</w:t>
            </w:r>
          </w:p>
          <w:p w14:paraId="32E93E02" w14:textId="77777777" w:rsidR="00FC5DBD" w:rsidRPr="0064160B" w:rsidRDefault="00FC5DBD" w:rsidP="00FC5DB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 w:val="0"/>
              <w:autoSpaceDN w:val="0"/>
              <w:adjustRightInd w:val="0"/>
              <w:spacing w:after="0"/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</w:pP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}</w:t>
            </w:r>
          </w:p>
          <w:p w14:paraId="38FC9411" w14:textId="77777777" w:rsidR="00FC5DBD" w:rsidRPr="0064160B" w:rsidRDefault="00FC5DBD" w:rsidP="00FC5DB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 w:val="0"/>
              <w:autoSpaceDN w:val="0"/>
              <w:adjustRightInd w:val="0"/>
              <w:spacing w:after="0"/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</w:pPr>
            <w:r w:rsidRPr="0064160B">
              <w:rPr>
                <w:rFonts w:ascii="Courier New" w:eastAsiaTheme="minorEastAsia" w:hAnsi="Courier New" w:cs="Courier New"/>
                <w:b/>
                <w:bCs/>
                <w:color w:val="000000"/>
                <w:sz w:val="15"/>
                <w:szCs w:val="15"/>
              </w:rPr>
              <w:t>NZP-CSI-RS-</w:t>
            </w:r>
            <w:proofErr w:type="gramStart"/>
            <w:r w:rsidRPr="0064160B">
              <w:rPr>
                <w:rFonts w:ascii="Courier New" w:eastAsiaTheme="minorEastAsia" w:hAnsi="Courier New" w:cs="Courier New"/>
                <w:b/>
                <w:bCs/>
                <w:color w:val="000000"/>
                <w:sz w:val="15"/>
                <w:szCs w:val="15"/>
              </w:rPr>
              <w:t>Resource</w:t>
            </w: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::=</w:t>
            </w:r>
            <w:proofErr w:type="gram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         </w:t>
            </w:r>
            <w:r w:rsidRPr="0064160B">
              <w:rPr>
                <w:rFonts w:ascii="Courier New" w:eastAsiaTheme="minorEastAsia" w:hAnsi="Courier New" w:cs="Courier New"/>
                <w:color w:val="993366"/>
                <w:sz w:val="15"/>
                <w:szCs w:val="15"/>
              </w:rPr>
              <w:t>SEQUENCE</w:t>
            </w: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{</w:t>
            </w:r>
          </w:p>
          <w:p w14:paraId="4CC912A3" w14:textId="77777777" w:rsidR="00FC5DBD" w:rsidRPr="0064160B" w:rsidRDefault="00FC5DBD" w:rsidP="00FC5DB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 w:val="0"/>
              <w:autoSpaceDN w:val="0"/>
              <w:adjustRightInd w:val="0"/>
              <w:spacing w:after="0"/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</w:pP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</w:t>
            </w:r>
            <w:proofErr w:type="spellStart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nzp</w:t>
            </w:r>
            <w:proofErr w:type="spell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-CSI-RS-</w:t>
            </w:r>
            <w:proofErr w:type="spellStart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ResourceId</w:t>
            </w:r>
            <w:proofErr w:type="spell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           NZP-CSI-RS-</w:t>
            </w:r>
            <w:proofErr w:type="spellStart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ResourceId</w:t>
            </w:r>
            <w:proofErr w:type="spell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,</w:t>
            </w:r>
          </w:p>
          <w:p w14:paraId="58DCD579" w14:textId="77777777" w:rsidR="00FC5DBD" w:rsidRPr="0064160B" w:rsidRDefault="00FC5DBD" w:rsidP="00FC5DB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 w:val="0"/>
              <w:autoSpaceDN w:val="0"/>
              <w:adjustRightInd w:val="0"/>
              <w:spacing w:after="0"/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</w:pP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</w:t>
            </w:r>
            <w:proofErr w:type="spellStart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resourceMapping</w:t>
            </w:r>
            <w:proofErr w:type="spell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                 CSI-RS-</w:t>
            </w:r>
            <w:proofErr w:type="spellStart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ResourceMapping</w:t>
            </w:r>
            <w:proofErr w:type="spell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,</w:t>
            </w:r>
          </w:p>
          <w:p w14:paraId="2AF67021" w14:textId="77777777" w:rsidR="00FC5DBD" w:rsidRPr="0064160B" w:rsidRDefault="00FC5DBD" w:rsidP="00FC5DB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 w:val="0"/>
              <w:autoSpaceDN w:val="0"/>
              <w:adjustRightInd w:val="0"/>
              <w:spacing w:after="0"/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</w:pP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</w:t>
            </w:r>
            <w:proofErr w:type="spellStart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powerControlOffset</w:t>
            </w:r>
            <w:proofErr w:type="spell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              </w:t>
            </w:r>
            <w:r w:rsidRPr="0064160B">
              <w:rPr>
                <w:rFonts w:ascii="Courier New" w:eastAsiaTheme="minorEastAsia" w:hAnsi="Courier New" w:cs="Courier New"/>
                <w:color w:val="993366"/>
                <w:sz w:val="15"/>
                <w:szCs w:val="15"/>
              </w:rPr>
              <w:t>INTEGER</w:t>
            </w: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(-</w:t>
            </w:r>
            <w:proofErr w:type="gramStart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8..</w:t>
            </w:r>
            <w:proofErr w:type="gram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15),</w:t>
            </w:r>
          </w:p>
          <w:p w14:paraId="4B386E6A" w14:textId="77777777" w:rsidR="00FC5DBD" w:rsidRPr="0064160B" w:rsidRDefault="00FC5DBD" w:rsidP="00FC5DB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 w:val="0"/>
              <w:autoSpaceDN w:val="0"/>
              <w:adjustRightInd w:val="0"/>
              <w:spacing w:after="0"/>
              <w:rPr>
                <w:rFonts w:ascii="Courier New" w:eastAsiaTheme="minorEastAsia" w:hAnsi="Courier New" w:cs="Courier New"/>
                <w:color w:val="808080"/>
                <w:sz w:val="15"/>
                <w:szCs w:val="15"/>
              </w:rPr>
            </w:pP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</w:t>
            </w:r>
            <w:proofErr w:type="spellStart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powerControlOffsetSS</w:t>
            </w:r>
            <w:proofErr w:type="spell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            </w:t>
            </w:r>
            <w:proofErr w:type="gramStart"/>
            <w:r w:rsidRPr="0064160B">
              <w:rPr>
                <w:rFonts w:ascii="Courier New" w:eastAsiaTheme="minorEastAsia" w:hAnsi="Courier New" w:cs="Courier New"/>
                <w:color w:val="993366"/>
                <w:sz w:val="15"/>
                <w:szCs w:val="15"/>
              </w:rPr>
              <w:t>ENUMERATED</w:t>
            </w: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{</w:t>
            </w:r>
            <w:proofErr w:type="gram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db-3, db0, db3, db6}                 </w:t>
            </w:r>
            <w:r w:rsidRPr="0064160B">
              <w:rPr>
                <w:rFonts w:ascii="Courier New" w:eastAsiaTheme="minorEastAsia" w:hAnsi="Courier New" w:cs="Courier New"/>
                <w:color w:val="993366"/>
                <w:sz w:val="15"/>
                <w:szCs w:val="15"/>
              </w:rPr>
              <w:t>OPTIONAL</w:t>
            </w: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,   </w:t>
            </w:r>
            <w:r w:rsidRPr="0064160B">
              <w:rPr>
                <w:rFonts w:ascii="Courier New" w:eastAsiaTheme="minorEastAsia" w:hAnsi="Courier New" w:cs="Courier New"/>
                <w:color w:val="808080"/>
                <w:sz w:val="15"/>
                <w:szCs w:val="15"/>
              </w:rPr>
              <w:t>-- Need R</w:t>
            </w:r>
          </w:p>
          <w:p w14:paraId="4EF0BCD6" w14:textId="77777777" w:rsidR="00FC5DBD" w:rsidRPr="0064160B" w:rsidRDefault="00FC5DBD" w:rsidP="00FC5DB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 w:val="0"/>
              <w:autoSpaceDN w:val="0"/>
              <w:adjustRightInd w:val="0"/>
              <w:spacing w:after="0"/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</w:pP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</w:t>
            </w:r>
            <w:proofErr w:type="spellStart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scramblingID</w:t>
            </w:r>
            <w:proofErr w:type="spell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                    </w:t>
            </w:r>
            <w:proofErr w:type="spellStart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ScramblingId</w:t>
            </w:r>
            <w:proofErr w:type="spell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,</w:t>
            </w:r>
          </w:p>
          <w:p w14:paraId="04893FE7" w14:textId="77777777" w:rsidR="00FC5DBD" w:rsidRPr="0064160B" w:rsidRDefault="00FC5DBD" w:rsidP="00FC5DB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 w:val="0"/>
              <w:autoSpaceDN w:val="0"/>
              <w:adjustRightInd w:val="0"/>
              <w:spacing w:after="0"/>
              <w:rPr>
                <w:rFonts w:ascii="Courier New" w:eastAsiaTheme="minorEastAsia" w:hAnsi="Courier New" w:cs="Courier New"/>
                <w:color w:val="808080"/>
                <w:sz w:val="15"/>
                <w:szCs w:val="15"/>
              </w:rPr>
            </w:pP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</w:t>
            </w:r>
            <w:proofErr w:type="spellStart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periodicityAndOffset</w:t>
            </w:r>
            <w:proofErr w:type="spell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            CSI-</w:t>
            </w:r>
            <w:proofErr w:type="spellStart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ResourcePeriodicityAndOffset</w:t>
            </w:r>
            <w:proofErr w:type="spell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            </w:t>
            </w:r>
            <w:proofErr w:type="gramStart"/>
            <w:r w:rsidRPr="0064160B">
              <w:rPr>
                <w:rFonts w:ascii="Courier New" w:eastAsiaTheme="minorEastAsia" w:hAnsi="Courier New" w:cs="Courier New"/>
                <w:color w:val="993366"/>
                <w:sz w:val="15"/>
                <w:szCs w:val="15"/>
              </w:rPr>
              <w:t>OPTIONAL</w:t>
            </w: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,   </w:t>
            </w:r>
            <w:proofErr w:type="gramEnd"/>
            <w:r w:rsidRPr="0064160B">
              <w:rPr>
                <w:rFonts w:ascii="Courier New" w:eastAsiaTheme="minorEastAsia" w:hAnsi="Courier New" w:cs="Courier New"/>
                <w:color w:val="808080"/>
                <w:sz w:val="15"/>
                <w:szCs w:val="15"/>
              </w:rPr>
              <w:t xml:space="preserve">-- Cond </w:t>
            </w:r>
            <w:proofErr w:type="spellStart"/>
            <w:r w:rsidRPr="0064160B">
              <w:rPr>
                <w:rFonts w:ascii="Courier New" w:eastAsiaTheme="minorEastAsia" w:hAnsi="Courier New" w:cs="Courier New"/>
                <w:color w:val="808080"/>
                <w:sz w:val="15"/>
                <w:szCs w:val="15"/>
              </w:rPr>
              <w:t>PeriodicOrSemiPersistent</w:t>
            </w:r>
            <w:proofErr w:type="spellEnd"/>
          </w:p>
          <w:p w14:paraId="20653273" w14:textId="77777777" w:rsidR="00FC5DBD" w:rsidRPr="0064160B" w:rsidRDefault="00FC5DBD" w:rsidP="00FC5DB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 w:val="0"/>
              <w:autoSpaceDN w:val="0"/>
              <w:adjustRightInd w:val="0"/>
              <w:spacing w:after="0"/>
              <w:rPr>
                <w:rFonts w:ascii="Courier New" w:eastAsiaTheme="minorEastAsia" w:hAnsi="Courier New" w:cs="Courier New"/>
                <w:color w:val="808080"/>
                <w:sz w:val="15"/>
                <w:szCs w:val="15"/>
              </w:rPr>
            </w:pP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</w:t>
            </w:r>
            <w:proofErr w:type="spellStart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qcl</w:t>
            </w:r>
            <w:proofErr w:type="spell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-</w:t>
            </w:r>
            <w:proofErr w:type="spellStart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InfoPeriodicCSI</w:t>
            </w:r>
            <w:proofErr w:type="spell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-RS              TCI-</w:t>
            </w:r>
            <w:proofErr w:type="spellStart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StateId</w:t>
            </w:r>
            <w:proofErr w:type="spell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                                 </w:t>
            </w:r>
            <w:proofErr w:type="gramStart"/>
            <w:r w:rsidRPr="0064160B">
              <w:rPr>
                <w:rFonts w:ascii="Courier New" w:eastAsiaTheme="minorEastAsia" w:hAnsi="Courier New" w:cs="Courier New"/>
                <w:color w:val="993366"/>
                <w:sz w:val="15"/>
                <w:szCs w:val="15"/>
              </w:rPr>
              <w:t>OPTIONAL</w:t>
            </w: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,   </w:t>
            </w:r>
            <w:proofErr w:type="gramEnd"/>
            <w:r w:rsidRPr="0064160B">
              <w:rPr>
                <w:rFonts w:ascii="Courier New" w:eastAsiaTheme="minorEastAsia" w:hAnsi="Courier New" w:cs="Courier New"/>
                <w:color w:val="808080"/>
                <w:sz w:val="15"/>
                <w:szCs w:val="15"/>
              </w:rPr>
              <w:t>-- Cond Periodic</w:t>
            </w:r>
          </w:p>
          <w:p w14:paraId="654D1BB9" w14:textId="77777777" w:rsidR="00FC5DBD" w:rsidRPr="0064160B" w:rsidRDefault="00FC5DBD" w:rsidP="00FC5DB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 w:val="0"/>
              <w:autoSpaceDN w:val="0"/>
              <w:adjustRightInd w:val="0"/>
              <w:spacing w:after="0"/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</w:pP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...</w:t>
            </w:r>
          </w:p>
          <w:p w14:paraId="5A2D8004" w14:textId="77777777" w:rsidR="00FC5DBD" w:rsidRPr="0064160B" w:rsidRDefault="00FC5DBD" w:rsidP="00FC5DB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 w:val="0"/>
              <w:autoSpaceDN w:val="0"/>
              <w:adjustRightInd w:val="0"/>
              <w:spacing w:after="0"/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</w:pP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}</w:t>
            </w:r>
          </w:p>
          <w:p w14:paraId="1E95044E" w14:textId="77777777" w:rsidR="00FC5DBD" w:rsidRPr="0064160B" w:rsidRDefault="00FC5DBD" w:rsidP="00FC5DB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 w:val="0"/>
              <w:autoSpaceDN w:val="0"/>
              <w:adjustRightInd w:val="0"/>
              <w:spacing w:after="0"/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</w:pPr>
            <w:r w:rsidRPr="0064160B">
              <w:rPr>
                <w:rFonts w:ascii="Courier New" w:eastAsiaTheme="minorEastAsia" w:hAnsi="Courier New" w:cs="Courier New"/>
                <w:b/>
                <w:bCs/>
                <w:color w:val="000000"/>
                <w:sz w:val="15"/>
                <w:szCs w:val="15"/>
              </w:rPr>
              <w:t>CSI-RS-</w:t>
            </w:r>
            <w:proofErr w:type="spellStart"/>
            <w:proofErr w:type="gramStart"/>
            <w:r w:rsidRPr="0064160B">
              <w:rPr>
                <w:rFonts w:ascii="Courier New" w:eastAsiaTheme="minorEastAsia" w:hAnsi="Courier New" w:cs="Courier New"/>
                <w:b/>
                <w:bCs/>
                <w:color w:val="000000"/>
                <w:sz w:val="15"/>
                <w:szCs w:val="15"/>
              </w:rPr>
              <w:t>ResourceMapping</w:t>
            </w:r>
            <w:proofErr w:type="spell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::=</w:t>
            </w:r>
            <w:proofErr w:type="gram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      </w:t>
            </w:r>
            <w:r w:rsidRPr="0064160B">
              <w:rPr>
                <w:rFonts w:ascii="Courier New" w:eastAsiaTheme="minorEastAsia" w:hAnsi="Courier New" w:cs="Courier New"/>
                <w:color w:val="993366"/>
                <w:sz w:val="15"/>
                <w:szCs w:val="15"/>
              </w:rPr>
              <w:t>SEQUENCE</w:t>
            </w: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{</w:t>
            </w:r>
          </w:p>
          <w:p w14:paraId="55D2D88F" w14:textId="77777777" w:rsidR="00FC5DBD" w:rsidRPr="0064160B" w:rsidRDefault="00FC5DBD" w:rsidP="00FC5DB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 w:val="0"/>
              <w:autoSpaceDN w:val="0"/>
              <w:adjustRightInd w:val="0"/>
              <w:spacing w:after="0"/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</w:pP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</w:t>
            </w:r>
            <w:proofErr w:type="spellStart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frequencyDomainAllocation</w:t>
            </w:r>
            <w:proofErr w:type="spell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       </w:t>
            </w:r>
            <w:r w:rsidRPr="0064160B">
              <w:rPr>
                <w:rFonts w:ascii="Courier New" w:eastAsiaTheme="minorEastAsia" w:hAnsi="Courier New" w:cs="Courier New"/>
                <w:color w:val="993366"/>
                <w:sz w:val="15"/>
                <w:szCs w:val="15"/>
              </w:rPr>
              <w:t>CHOICE</w:t>
            </w: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{</w:t>
            </w:r>
          </w:p>
          <w:p w14:paraId="14CAD6F2" w14:textId="77777777" w:rsidR="00FC5DBD" w:rsidRPr="0064160B" w:rsidRDefault="00FC5DBD" w:rsidP="00FC5DB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 w:val="0"/>
              <w:autoSpaceDN w:val="0"/>
              <w:adjustRightInd w:val="0"/>
              <w:spacing w:after="0"/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</w:pP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    row1                                </w:t>
            </w:r>
            <w:r w:rsidRPr="0064160B">
              <w:rPr>
                <w:rFonts w:ascii="Courier New" w:eastAsiaTheme="minorEastAsia" w:hAnsi="Courier New" w:cs="Courier New"/>
                <w:color w:val="993366"/>
                <w:sz w:val="15"/>
                <w:szCs w:val="15"/>
              </w:rPr>
              <w:t>BIT</w:t>
            </w: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</w:t>
            </w:r>
            <w:r w:rsidRPr="0064160B">
              <w:rPr>
                <w:rFonts w:ascii="Courier New" w:eastAsiaTheme="minorEastAsia" w:hAnsi="Courier New" w:cs="Courier New"/>
                <w:color w:val="993366"/>
                <w:sz w:val="15"/>
                <w:szCs w:val="15"/>
              </w:rPr>
              <w:t>STRING</w:t>
            </w: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(</w:t>
            </w:r>
            <w:r w:rsidRPr="0064160B">
              <w:rPr>
                <w:rFonts w:ascii="Courier New" w:eastAsiaTheme="minorEastAsia" w:hAnsi="Courier New" w:cs="Courier New"/>
                <w:color w:val="993366"/>
                <w:sz w:val="15"/>
                <w:szCs w:val="15"/>
              </w:rPr>
              <w:t>SIZE</w:t>
            </w: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(4)),</w:t>
            </w:r>
          </w:p>
          <w:p w14:paraId="44A4B218" w14:textId="77777777" w:rsidR="00FC5DBD" w:rsidRPr="0064160B" w:rsidRDefault="00FC5DBD" w:rsidP="00FC5DB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 w:val="0"/>
              <w:autoSpaceDN w:val="0"/>
              <w:adjustRightInd w:val="0"/>
              <w:spacing w:after="0"/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</w:pP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    row2                                </w:t>
            </w:r>
            <w:r w:rsidRPr="0064160B">
              <w:rPr>
                <w:rFonts w:ascii="Courier New" w:eastAsiaTheme="minorEastAsia" w:hAnsi="Courier New" w:cs="Courier New"/>
                <w:color w:val="993366"/>
                <w:sz w:val="15"/>
                <w:szCs w:val="15"/>
              </w:rPr>
              <w:t>BIT</w:t>
            </w: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</w:t>
            </w:r>
            <w:r w:rsidRPr="0064160B">
              <w:rPr>
                <w:rFonts w:ascii="Courier New" w:eastAsiaTheme="minorEastAsia" w:hAnsi="Courier New" w:cs="Courier New"/>
                <w:color w:val="993366"/>
                <w:sz w:val="15"/>
                <w:szCs w:val="15"/>
              </w:rPr>
              <w:t>STRING</w:t>
            </w: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(</w:t>
            </w:r>
            <w:r w:rsidRPr="0064160B">
              <w:rPr>
                <w:rFonts w:ascii="Courier New" w:eastAsiaTheme="minorEastAsia" w:hAnsi="Courier New" w:cs="Courier New"/>
                <w:color w:val="993366"/>
                <w:sz w:val="15"/>
                <w:szCs w:val="15"/>
              </w:rPr>
              <w:t>SIZE</w:t>
            </w: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(12)),</w:t>
            </w:r>
          </w:p>
          <w:p w14:paraId="7D5114B0" w14:textId="77777777" w:rsidR="00FC5DBD" w:rsidRPr="0064160B" w:rsidRDefault="00FC5DBD" w:rsidP="00FC5DB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 w:val="0"/>
              <w:autoSpaceDN w:val="0"/>
              <w:adjustRightInd w:val="0"/>
              <w:spacing w:after="0"/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</w:pP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    row4                                </w:t>
            </w:r>
            <w:r w:rsidRPr="0064160B">
              <w:rPr>
                <w:rFonts w:ascii="Courier New" w:eastAsiaTheme="minorEastAsia" w:hAnsi="Courier New" w:cs="Courier New"/>
                <w:color w:val="993366"/>
                <w:sz w:val="15"/>
                <w:szCs w:val="15"/>
              </w:rPr>
              <w:t>BIT</w:t>
            </w: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</w:t>
            </w:r>
            <w:r w:rsidRPr="0064160B">
              <w:rPr>
                <w:rFonts w:ascii="Courier New" w:eastAsiaTheme="minorEastAsia" w:hAnsi="Courier New" w:cs="Courier New"/>
                <w:color w:val="993366"/>
                <w:sz w:val="15"/>
                <w:szCs w:val="15"/>
              </w:rPr>
              <w:t>STRING</w:t>
            </w: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(</w:t>
            </w:r>
            <w:r w:rsidRPr="0064160B">
              <w:rPr>
                <w:rFonts w:ascii="Courier New" w:eastAsiaTheme="minorEastAsia" w:hAnsi="Courier New" w:cs="Courier New"/>
                <w:color w:val="993366"/>
                <w:sz w:val="15"/>
                <w:szCs w:val="15"/>
              </w:rPr>
              <w:t>SIZE</w:t>
            </w: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(3)),</w:t>
            </w:r>
          </w:p>
          <w:p w14:paraId="2A939934" w14:textId="77777777" w:rsidR="00FC5DBD" w:rsidRPr="0064160B" w:rsidRDefault="00FC5DBD" w:rsidP="00FC5DB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 w:val="0"/>
              <w:autoSpaceDN w:val="0"/>
              <w:adjustRightInd w:val="0"/>
              <w:spacing w:after="0"/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</w:pP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    other                               </w:t>
            </w:r>
            <w:r w:rsidRPr="0064160B">
              <w:rPr>
                <w:rFonts w:ascii="Courier New" w:eastAsiaTheme="minorEastAsia" w:hAnsi="Courier New" w:cs="Courier New"/>
                <w:color w:val="993366"/>
                <w:sz w:val="15"/>
                <w:szCs w:val="15"/>
              </w:rPr>
              <w:t>BIT</w:t>
            </w: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</w:t>
            </w:r>
            <w:r w:rsidRPr="0064160B">
              <w:rPr>
                <w:rFonts w:ascii="Courier New" w:eastAsiaTheme="minorEastAsia" w:hAnsi="Courier New" w:cs="Courier New"/>
                <w:color w:val="993366"/>
                <w:sz w:val="15"/>
                <w:szCs w:val="15"/>
              </w:rPr>
              <w:t>STRING</w:t>
            </w: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(</w:t>
            </w:r>
            <w:r w:rsidRPr="0064160B">
              <w:rPr>
                <w:rFonts w:ascii="Courier New" w:eastAsiaTheme="minorEastAsia" w:hAnsi="Courier New" w:cs="Courier New"/>
                <w:color w:val="993366"/>
                <w:sz w:val="15"/>
                <w:szCs w:val="15"/>
              </w:rPr>
              <w:t>SIZE</w:t>
            </w: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(6))</w:t>
            </w:r>
          </w:p>
          <w:p w14:paraId="7B691DB4" w14:textId="77777777" w:rsidR="00FC5DBD" w:rsidRPr="0064160B" w:rsidRDefault="00FC5DBD" w:rsidP="00FC5DB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 w:val="0"/>
              <w:autoSpaceDN w:val="0"/>
              <w:adjustRightInd w:val="0"/>
              <w:spacing w:after="0"/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</w:pP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},</w:t>
            </w:r>
          </w:p>
          <w:p w14:paraId="0AA57CFA" w14:textId="77777777" w:rsidR="00FC5DBD" w:rsidRPr="0064160B" w:rsidRDefault="00FC5DBD" w:rsidP="00FC5DB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 w:val="0"/>
              <w:autoSpaceDN w:val="0"/>
              <w:adjustRightInd w:val="0"/>
              <w:spacing w:after="0"/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</w:pP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</w:t>
            </w:r>
            <w:proofErr w:type="spellStart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nrofPorts</w:t>
            </w:r>
            <w:proofErr w:type="spell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                       </w:t>
            </w:r>
            <w:r w:rsidRPr="0064160B">
              <w:rPr>
                <w:rFonts w:ascii="Courier New" w:eastAsiaTheme="minorEastAsia" w:hAnsi="Courier New" w:cs="Courier New"/>
                <w:color w:val="993366"/>
                <w:sz w:val="15"/>
                <w:szCs w:val="15"/>
              </w:rPr>
              <w:t>ENUMERATED</w:t>
            </w: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{p</w:t>
            </w:r>
            <w:proofErr w:type="gramStart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1,p</w:t>
            </w:r>
            <w:proofErr w:type="gram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2,p4,p8,p12,p16,p24,p32},</w:t>
            </w:r>
          </w:p>
          <w:p w14:paraId="09B83C98" w14:textId="77777777" w:rsidR="00FC5DBD" w:rsidRPr="0064160B" w:rsidRDefault="00FC5DBD" w:rsidP="00FC5DB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 w:val="0"/>
              <w:autoSpaceDN w:val="0"/>
              <w:adjustRightInd w:val="0"/>
              <w:spacing w:after="0"/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</w:pP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</w:t>
            </w:r>
            <w:proofErr w:type="spellStart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firstOFDMSymbolInTimeDomain</w:t>
            </w:r>
            <w:proofErr w:type="spell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     </w:t>
            </w:r>
            <w:r w:rsidRPr="0064160B">
              <w:rPr>
                <w:rFonts w:ascii="Courier New" w:eastAsiaTheme="minorEastAsia" w:hAnsi="Courier New" w:cs="Courier New"/>
                <w:color w:val="993366"/>
                <w:sz w:val="15"/>
                <w:szCs w:val="15"/>
              </w:rPr>
              <w:t>INTEGER</w:t>
            </w: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(</w:t>
            </w:r>
            <w:proofErr w:type="gramStart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0..</w:t>
            </w:r>
            <w:proofErr w:type="gram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13),</w:t>
            </w:r>
          </w:p>
          <w:p w14:paraId="7BF9486A" w14:textId="77777777" w:rsidR="00FC5DBD" w:rsidRPr="0064160B" w:rsidRDefault="00FC5DBD" w:rsidP="00FC5DB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 w:val="0"/>
              <w:autoSpaceDN w:val="0"/>
              <w:adjustRightInd w:val="0"/>
              <w:spacing w:after="0"/>
              <w:rPr>
                <w:rFonts w:ascii="Courier New" w:eastAsiaTheme="minorEastAsia" w:hAnsi="Courier New" w:cs="Courier New"/>
                <w:color w:val="808080"/>
                <w:sz w:val="15"/>
                <w:szCs w:val="15"/>
              </w:rPr>
            </w:pP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firstOFDMSymbolInTimeDomain2        </w:t>
            </w:r>
            <w:r w:rsidRPr="0064160B">
              <w:rPr>
                <w:rFonts w:ascii="Courier New" w:eastAsiaTheme="minorEastAsia" w:hAnsi="Courier New" w:cs="Courier New"/>
                <w:color w:val="993366"/>
                <w:sz w:val="15"/>
                <w:szCs w:val="15"/>
              </w:rPr>
              <w:t>INTEGER</w:t>
            </w: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(</w:t>
            </w:r>
            <w:proofErr w:type="gramStart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2..</w:t>
            </w:r>
            <w:proofErr w:type="gram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12)                                                         </w:t>
            </w:r>
            <w:r w:rsidRPr="0064160B">
              <w:rPr>
                <w:rFonts w:ascii="Courier New" w:eastAsiaTheme="minorEastAsia" w:hAnsi="Courier New" w:cs="Courier New"/>
                <w:color w:val="993366"/>
                <w:sz w:val="15"/>
                <w:szCs w:val="15"/>
              </w:rPr>
              <w:t>OPTIONAL</w:t>
            </w: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,   </w:t>
            </w:r>
            <w:r w:rsidRPr="0064160B">
              <w:rPr>
                <w:rFonts w:ascii="Courier New" w:eastAsiaTheme="minorEastAsia" w:hAnsi="Courier New" w:cs="Courier New"/>
                <w:color w:val="808080"/>
                <w:sz w:val="15"/>
                <w:szCs w:val="15"/>
              </w:rPr>
              <w:t>-- Need R</w:t>
            </w:r>
          </w:p>
          <w:p w14:paraId="255C095D" w14:textId="77777777" w:rsidR="00FC5DBD" w:rsidRPr="0064160B" w:rsidRDefault="00FC5DBD" w:rsidP="00FC5DB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 w:val="0"/>
              <w:autoSpaceDN w:val="0"/>
              <w:adjustRightInd w:val="0"/>
              <w:spacing w:after="0"/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</w:pP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</w:t>
            </w:r>
            <w:proofErr w:type="spellStart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cdm</w:t>
            </w:r>
            <w:proofErr w:type="spell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-Type                            </w:t>
            </w:r>
            <w:r w:rsidRPr="0064160B">
              <w:rPr>
                <w:rFonts w:ascii="Courier New" w:eastAsiaTheme="minorEastAsia" w:hAnsi="Courier New" w:cs="Courier New"/>
                <w:color w:val="993366"/>
                <w:sz w:val="15"/>
                <w:szCs w:val="15"/>
              </w:rPr>
              <w:t>ENUMERATED</w:t>
            </w: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{</w:t>
            </w:r>
            <w:proofErr w:type="spellStart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noCDM</w:t>
            </w:r>
            <w:proofErr w:type="spell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, fd-CDM2, cdm4-FD2-TD2, cdm8-FD2-TD4},</w:t>
            </w:r>
          </w:p>
          <w:p w14:paraId="56DFFC31" w14:textId="77777777" w:rsidR="00FC5DBD" w:rsidRPr="0064160B" w:rsidRDefault="00FC5DBD" w:rsidP="00FC5DB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 w:val="0"/>
              <w:autoSpaceDN w:val="0"/>
              <w:adjustRightInd w:val="0"/>
              <w:spacing w:after="0"/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</w:pP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density                             </w:t>
            </w:r>
            <w:r w:rsidRPr="0064160B">
              <w:rPr>
                <w:rFonts w:ascii="Courier New" w:eastAsiaTheme="minorEastAsia" w:hAnsi="Courier New" w:cs="Courier New"/>
                <w:color w:val="993366"/>
                <w:sz w:val="15"/>
                <w:szCs w:val="15"/>
              </w:rPr>
              <w:t>CHOICE</w:t>
            </w: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{</w:t>
            </w:r>
          </w:p>
          <w:p w14:paraId="69DAC19C" w14:textId="77777777" w:rsidR="00FC5DBD" w:rsidRPr="0064160B" w:rsidRDefault="00FC5DBD" w:rsidP="00FC5DB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 w:val="0"/>
              <w:autoSpaceDN w:val="0"/>
              <w:adjustRightInd w:val="0"/>
              <w:spacing w:after="0"/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</w:pP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    dot5                                </w:t>
            </w:r>
            <w:r w:rsidRPr="0064160B">
              <w:rPr>
                <w:rFonts w:ascii="Courier New" w:eastAsiaTheme="minorEastAsia" w:hAnsi="Courier New" w:cs="Courier New"/>
                <w:color w:val="993366"/>
                <w:sz w:val="15"/>
                <w:szCs w:val="15"/>
              </w:rPr>
              <w:t>ENUMERATED</w:t>
            </w: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{</w:t>
            </w:r>
            <w:proofErr w:type="spellStart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evenPRBs</w:t>
            </w:r>
            <w:proofErr w:type="spell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, oddPRBs},</w:t>
            </w:r>
          </w:p>
          <w:p w14:paraId="08426766" w14:textId="77777777" w:rsidR="00FC5DBD" w:rsidRPr="0064160B" w:rsidRDefault="00FC5DBD" w:rsidP="00FC5DB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 w:val="0"/>
              <w:autoSpaceDN w:val="0"/>
              <w:adjustRightInd w:val="0"/>
              <w:spacing w:after="0"/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</w:pP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    one                                 </w:t>
            </w:r>
            <w:r w:rsidRPr="0064160B">
              <w:rPr>
                <w:rFonts w:ascii="Courier New" w:eastAsiaTheme="minorEastAsia" w:hAnsi="Courier New" w:cs="Courier New"/>
                <w:color w:val="993366"/>
                <w:sz w:val="15"/>
                <w:szCs w:val="15"/>
              </w:rPr>
              <w:t>NULL</w:t>
            </w: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,</w:t>
            </w:r>
          </w:p>
          <w:p w14:paraId="768572D7" w14:textId="77777777" w:rsidR="00FC5DBD" w:rsidRPr="0064160B" w:rsidRDefault="00FC5DBD" w:rsidP="00FC5DB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 w:val="0"/>
              <w:autoSpaceDN w:val="0"/>
              <w:adjustRightInd w:val="0"/>
              <w:spacing w:after="0"/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</w:pP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    three                               </w:t>
            </w:r>
            <w:proofErr w:type="gramStart"/>
            <w:r w:rsidRPr="0064160B">
              <w:rPr>
                <w:rFonts w:ascii="Courier New" w:eastAsiaTheme="minorEastAsia" w:hAnsi="Courier New" w:cs="Courier New"/>
                <w:color w:val="993366"/>
                <w:sz w:val="15"/>
                <w:szCs w:val="15"/>
              </w:rPr>
              <w:t>NULL</w:t>
            </w:r>
            <w:proofErr w:type="gram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,</w:t>
            </w:r>
          </w:p>
          <w:p w14:paraId="7893AA8C" w14:textId="77777777" w:rsidR="00FC5DBD" w:rsidRPr="0064160B" w:rsidRDefault="00FC5DBD" w:rsidP="00FC5DB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 w:val="0"/>
              <w:autoSpaceDN w:val="0"/>
              <w:adjustRightInd w:val="0"/>
              <w:spacing w:after="0"/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</w:pP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    spare                               </w:t>
            </w:r>
            <w:r w:rsidRPr="0064160B">
              <w:rPr>
                <w:rFonts w:ascii="Courier New" w:eastAsiaTheme="minorEastAsia" w:hAnsi="Courier New" w:cs="Courier New"/>
                <w:color w:val="993366"/>
                <w:sz w:val="15"/>
                <w:szCs w:val="15"/>
              </w:rPr>
              <w:t>NULL</w:t>
            </w:r>
          </w:p>
          <w:p w14:paraId="5402B438" w14:textId="77777777" w:rsidR="00FC5DBD" w:rsidRPr="0064160B" w:rsidRDefault="00FC5DBD" w:rsidP="00FC5DB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 w:val="0"/>
              <w:autoSpaceDN w:val="0"/>
              <w:adjustRightInd w:val="0"/>
              <w:spacing w:after="0"/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</w:pP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},</w:t>
            </w:r>
          </w:p>
          <w:p w14:paraId="06C8AFD3" w14:textId="77777777" w:rsidR="00FC5DBD" w:rsidRPr="0064160B" w:rsidRDefault="00FC5DBD" w:rsidP="00FC5DB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 w:val="0"/>
              <w:autoSpaceDN w:val="0"/>
              <w:adjustRightInd w:val="0"/>
              <w:spacing w:after="0"/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</w:pP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</w:t>
            </w:r>
            <w:proofErr w:type="spellStart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freqBand</w:t>
            </w:r>
            <w:proofErr w:type="spell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                        CSI-</w:t>
            </w:r>
            <w:proofErr w:type="spellStart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FrequencyOccupation</w:t>
            </w:r>
            <w:proofErr w:type="spell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,</w:t>
            </w:r>
          </w:p>
          <w:p w14:paraId="5C0DDF35" w14:textId="77777777" w:rsidR="00FC5DBD" w:rsidRPr="0064160B" w:rsidRDefault="00FC5DBD" w:rsidP="00FC5DB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 w:val="0"/>
              <w:autoSpaceDN w:val="0"/>
              <w:adjustRightInd w:val="0"/>
              <w:spacing w:after="0"/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</w:pP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...</w:t>
            </w:r>
          </w:p>
          <w:p w14:paraId="1B38DEE1" w14:textId="77777777" w:rsidR="00FC5DBD" w:rsidRPr="0064160B" w:rsidRDefault="00FC5DBD" w:rsidP="00FC5DB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 w:val="0"/>
              <w:autoSpaceDN w:val="0"/>
              <w:adjustRightInd w:val="0"/>
              <w:spacing w:after="0"/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</w:pP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}</w:t>
            </w:r>
          </w:p>
          <w:p w14:paraId="6FCB236B" w14:textId="77777777" w:rsidR="00FC5DBD" w:rsidRPr="0064160B" w:rsidRDefault="00FC5DBD" w:rsidP="00FC5DB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 w:val="0"/>
              <w:autoSpaceDN w:val="0"/>
              <w:adjustRightInd w:val="0"/>
              <w:spacing w:after="0"/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</w:pPr>
            <w:r w:rsidRPr="0064160B">
              <w:rPr>
                <w:rFonts w:ascii="Courier New" w:eastAsiaTheme="minorEastAsia" w:hAnsi="Courier New" w:cs="Courier New"/>
                <w:b/>
                <w:bCs/>
                <w:color w:val="000000"/>
                <w:sz w:val="15"/>
                <w:szCs w:val="15"/>
              </w:rPr>
              <w:t>CSI-</w:t>
            </w:r>
            <w:proofErr w:type="spellStart"/>
            <w:proofErr w:type="gramStart"/>
            <w:r w:rsidRPr="0064160B">
              <w:rPr>
                <w:rFonts w:ascii="Courier New" w:eastAsiaTheme="minorEastAsia" w:hAnsi="Courier New" w:cs="Courier New"/>
                <w:b/>
                <w:bCs/>
                <w:color w:val="000000"/>
                <w:sz w:val="15"/>
                <w:szCs w:val="15"/>
              </w:rPr>
              <w:t>FrequencyOccupation</w:t>
            </w:r>
            <w:proofErr w:type="spell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::=</w:t>
            </w:r>
            <w:proofErr w:type="gram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     </w:t>
            </w:r>
            <w:r w:rsidRPr="0064160B">
              <w:rPr>
                <w:rFonts w:ascii="Courier New" w:eastAsiaTheme="minorEastAsia" w:hAnsi="Courier New" w:cs="Courier New"/>
                <w:color w:val="993366"/>
                <w:sz w:val="15"/>
                <w:szCs w:val="15"/>
              </w:rPr>
              <w:t>SEQUENCE</w:t>
            </w: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{</w:t>
            </w:r>
          </w:p>
          <w:p w14:paraId="5F1ABD39" w14:textId="77777777" w:rsidR="00FC5DBD" w:rsidRPr="0064160B" w:rsidRDefault="00FC5DBD" w:rsidP="00FC5DB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 w:val="0"/>
              <w:autoSpaceDN w:val="0"/>
              <w:adjustRightInd w:val="0"/>
              <w:spacing w:after="0"/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</w:pP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</w:t>
            </w:r>
            <w:proofErr w:type="spellStart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startingRB</w:t>
            </w:r>
            <w:proofErr w:type="spell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                      </w:t>
            </w:r>
            <w:r w:rsidRPr="0064160B">
              <w:rPr>
                <w:rFonts w:ascii="Courier New" w:eastAsiaTheme="minorEastAsia" w:hAnsi="Courier New" w:cs="Courier New"/>
                <w:color w:val="993366"/>
                <w:sz w:val="15"/>
                <w:szCs w:val="15"/>
              </w:rPr>
              <w:t>INTEGER</w:t>
            </w: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(</w:t>
            </w:r>
            <w:proofErr w:type="gramStart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0..</w:t>
            </w:r>
            <w:proofErr w:type="gram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maxNrofPhysicalResourceBlocks-1),</w:t>
            </w:r>
          </w:p>
          <w:p w14:paraId="1FDA2F91" w14:textId="77777777" w:rsidR="00FC5DBD" w:rsidRPr="0064160B" w:rsidRDefault="00FC5DBD" w:rsidP="00FC5DB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 w:val="0"/>
              <w:autoSpaceDN w:val="0"/>
              <w:adjustRightInd w:val="0"/>
              <w:spacing w:after="0"/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</w:pP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</w:t>
            </w:r>
            <w:proofErr w:type="spellStart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nrofRBs</w:t>
            </w:r>
            <w:proofErr w:type="spell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                         </w:t>
            </w:r>
            <w:r w:rsidRPr="0064160B">
              <w:rPr>
                <w:rFonts w:ascii="Courier New" w:eastAsiaTheme="minorEastAsia" w:hAnsi="Courier New" w:cs="Courier New"/>
                <w:color w:val="993366"/>
                <w:sz w:val="15"/>
                <w:szCs w:val="15"/>
              </w:rPr>
              <w:t>INTEGER</w:t>
            </w: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(</w:t>
            </w:r>
            <w:proofErr w:type="gramStart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24..</w:t>
            </w:r>
            <w:proofErr w:type="gram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maxNrofPhysicalResourceBlocksPlus1),</w:t>
            </w:r>
          </w:p>
          <w:p w14:paraId="105F8AD2" w14:textId="77777777" w:rsidR="00FC5DBD" w:rsidRPr="0064160B" w:rsidRDefault="00FC5DBD" w:rsidP="00FC5DB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 w:val="0"/>
              <w:autoSpaceDN w:val="0"/>
              <w:adjustRightInd w:val="0"/>
              <w:spacing w:after="0"/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</w:pP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   ...</w:t>
            </w:r>
          </w:p>
          <w:p w14:paraId="3C5D5628" w14:textId="77777777" w:rsidR="00FC5DBD" w:rsidRPr="0064160B" w:rsidRDefault="00FC5DBD" w:rsidP="00FC5DB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 w:val="0"/>
              <w:autoSpaceDN w:val="0"/>
              <w:adjustRightInd w:val="0"/>
              <w:spacing w:after="0"/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</w:pPr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}</w:t>
            </w:r>
          </w:p>
          <w:p w14:paraId="63BF1B63" w14:textId="77777777" w:rsidR="00FC5DBD" w:rsidRPr="0064160B" w:rsidRDefault="00FC5DBD" w:rsidP="00FC5DB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 w:val="0"/>
              <w:autoSpaceDN w:val="0"/>
              <w:adjustRightInd w:val="0"/>
              <w:spacing w:after="0"/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</w:pPr>
          </w:p>
          <w:p w14:paraId="05F2E0B4" w14:textId="53A8E10A" w:rsidR="00FC5DBD" w:rsidRDefault="00FC5DBD" w:rsidP="00FC5DB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sz w:val="22"/>
                <w:szCs w:val="22"/>
              </w:rPr>
            </w:pPr>
            <w:proofErr w:type="spellStart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>maxNrofPhysicalResourceBlocks</w:t>
            </w:r>
            <w:proofErr w:type="spellEnd"/>
            <w:r w:rsidRPr="0064160B">
              <w:rPr>
                <w:rFonts w:ascii="Courier New" w:eastAsiaTheme="minorEastAsia" w:hAnsi="Courier New" w:cs="Courier New"/>
                <w:color w:val="000000"/>
                <w:sz w:val="15"/>
                <w:szCs w:val="15"/>
              </w:rPr>
              <w:t xml:space="preserve"> = 275</w:t>
            </w:r>
          </w:p>
        </w:tc>
      </w:tr>
    </w:tbl>
    <w:p w14:paraId="0817D4DE" w14:textId="77777777" w:rsidR="00FC5DBD" w:rsidRPr="007E0050" w:rsidRDefault="00FC5DBD" w:rsidP="007E0050">
      <w:p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sz w:val="22"/>
          <w:szCs w:val="22"/>
        </w:rPr>
      </w:pPr>
    </w:p>
    <w:p w14:paraId="5185926E" w14:textId="3A1EA1B0" w:rsidR="00076345" w:rsidRDefault="00076345" w:rsidP="006E6ED9">
      <w:pPr>
        <w:pStyle w:val="Heading1"/>
        <w:numPr>
          <w:ilvl w:val="0"/>
          <w:numId w:val="0"/>
        </w:numPr>
      </w:pPr>
      <w:r>
        <w:rPr>
          <w:rFonts w:hint="eastAsia"/>
        </w:rPr>
        <w:t>Appendix</w:t>
      </w:r>
      <w:r w:rsidR="007E0050">
        <w:t xml:space="preserve"> </w:t>
      </w:r>
      <w:r w:rsidR="00A04E90">
        <w:t>B</w:t>
      </w:r>
      <w:r w:rsidR="00F26BA6">
        <w:t xml:space="preserve">: Related </w:t>
      </w:r>
      <w:r w:rsidR="001849A2">
        <w:t>A</w:t>
      </w:r>
      <w:r w:rsidR="00F26BA6">
        <w:t>greements</w:t>
      </w:r>
    </w:p>
    <w:p w14:paraId="48D3502F" w14:textId="27615DD5" w:rsidR="002134C9" w:rsidRPr="006E6ED9" w:rsidRDefault="00F26BA6" w:rsidP="00F26BA6">
      <w:pPr>
        <w:pStyle w:val="Heading2"/>
        <w:numPr>
          <w:ilvl w:val="0"/>
          <w:numId w:val="0"/>
        </w:numPr>
        <w:rPr>
          <w:u w:val="single"/>
        </w:rPr>
      </w:pPr>
      <w:r w:rsidRPr="006E6ED9">
        <w:rPr>
          <w:u w:val="single"/>
        </w:rPr>
        <w:t>RAN1#102-e</w:t>
      </w:r>
    </w:p>
    <w:p w14:paraId="08F06183" w14:textId="77777777" w:rsidR="00F26BA6" w:rsidRPr="00F26BA6" w:rsidRDefault="00F26BA6" w:rsidP="00F26BA6">
      <w:pPr>
        <w:spacing w:after="60" w:line="288" w:lineRule="atLeast"/>
        <w:rPr>
          <w:rFonts w:eastAsia="SimSun"/>
          <w:sz w:val="20"/>
          <w:szCs w:val="20"/>
          <w:highlight w:val="green"/>
          <w:lang w:eastAsia="ko-KR"/>
        </w:rPr>
      </w:pPr>
      <w:r w:rsidRPr="00F26BA6">
        <w:rPr>
          <w:rFonts w:eastAsia="SimSun"/>
          <w:color w:val="000000"/>
          <w:sz w:val="20"/>
          <w:szCs w:val="20"/>
          <w:highlight w:val="green"/>
          <w:shd w:val="clear" w:color="auto" w:fill="FFFF00"/>
          <w:lang w:eastAsia="ko-KR"/>
        </w:rPr>
        <w:t>Agreements:</w:t>
      </w:r>
    </w:p>
    <w:p w14:paraId="08D98C60" w14:textId="77777777" w:rsidR="00F26BA6" w:rsidRPr="00F26BA6" w:rsidRDefault="00F26BA6" w:rsidP="005E1F18">
      <w:pPr>
        <w:numPr>
          <w:ilvl w:val="0"/>
          <w:numId w:val="3"/>
        </w:numPr>
        <w:spacing w:after="60" w:line="288" w:lineRule="atLeast"/>
        <w:rPr>
          <w:rFonts w:eastAsia="DengXian"/>
          <w:sz w:val="20"/>
          <w:szCs w:val="20"/>
          <w:lang w:eastAsia="ko-KR"/>
        </w:rPr>
      </w:pPr>
      <w:r w:rsidRPr="00F26BA6">
        <w:rPr>
          <w:rFonts w:eastAsia="SimSun"/>
          <w:sz w:val="20"/>
          <w:szCs w:val="20"/>
          <w:lang w:eastAsia="ko-KR"/>
        </w:rPr>
        <w:t>New types/patterns of TRS/CSI-RS are not introduced specifically for idle/inactive mode UE.</w:t>
      </w:r>
    </w:p>
    <w:p w14:paraId="1CEAF1AE" w14:textId="77777777" w:rsidR="00F26BA6" w:rsidRPr="00F26BA6" w:rsidRDefault="00F26BA6" w:rsidP="00F26BA6">
      <w:pPr>
        <w:wordWrap w:val="0"/>
        <w:spacing w:after="0"/>
        <w:rPr>
          <w:rFonts w:eastAsia="SimSun"/>
          <w:color w:val="1F497D"/>
          <w:sz w:val="20"/>
          <w:szCs w:val="20"/>
          <w:lang w:eastAsia="ko-KR"/>
        </w:rPr>
      </w:pPr>
    </w:p>
    <w:p w14:paraId="31E58E86" w14:textId="77777777" w:rsidR="00F26BA6" w:rsidRPr="00F26BA6" w:rsidRDefault="00F26BA6" w:rsidP="00F26BA6">
      <w:pPr>
        <w:spacing w:after="0" w:line="288" w:lineRule="atLeast"/>
        <w:rPr>
          <w:rFonts w:eastAsia="Gulim"/>
          <w:sz w:val="20"/>
          <w:szCs w:val="20"/>
          <w:lang w:eastAsia="ko-KR"/>
        </w:rPr>
      </w:pPr>
      <w:r w:rsidRPr="00F26BA6">
        <w:rPr>
          <w:rFonts w:eastAsia="SimSun"/>
          <w:sz w:val="20"/>
          <w:szCs w:val="20"/>
          <w:highlight w:val="green"/>
          <w:lang w:eastAsia="ko-KR"/>
        </w:rPr>
        <w:t>Agreements</w:t>
      </w:r>
      <w:r w:rsidRPr="00F26BA6">
        <w:rPr>
          <w:rFonts w:eastAsia="SimSun"/>
          <w:sz w:val="20"/>
          <w:szCs w:val="20"/>
          <w:lang w:eastAsia="ko-KR"/>
        </w:rPr>
        <w:t>:</w:t>
      </w:r>
    </w:p>
    <w:p w14:paraId="4E997588" w14:textId="77777777" w:rsidR="00F26BA6" w:rsidRPr="00F26BA6" w:rsidRDefault="00F26BA6" w:rsidP="00F26BA6">
      <w:pPr>
        <w:spacing w:after="0" w:line="288" w:lineRule="atLeast"/>
        <w:rPr>
          <w:rFonts w:eastAsia="Gulim"/>
          <w:sz w:val="20"/>
          <w:szCs w:val="20"/>
          <w:lang w:eastAsia="ko-KR"/>
        </w:rPr>
      </w:pPr>
      <w:r w:rsidRPr="00F26BA6">
        <w:rPr>
          <w:rFonts w:eastAsia="SimSun"/>
          <w:sz w:val="20"/>
          <w:szCs w:val="20"/>
          <w:lang w:eastAsia="ko-KR"/>
        </w:rPr>
        <w:t xml:space="preserve">The TRS/CSI-RS occasion(s) that may be for connected mode UEs can be shared to idle/inactive mode UEs. </w:t>
      </w:r>
    </w:p>
    <w:p w14:paraId="703ECDDA" w14:textId="77777777" w:rsidR="00F26BA6" w:rsidRPr="00F26BA6" w:rsidRDefault="00F26BA6" w:rsidP="00F26BA6">
      <w:pPr>
        <w:spacing w:after="0" w:line="288" w:lineRule="atLeast"/>
        <w:ind w:firstLine="400"/>
        <w:rPr>
          <w:rFonts w:eastAsia="Gulim"/>
          <w:sz w:val="20"/>
          <w:szCs w:val="20"/>
          <w:lang w:eastAsia="ko-KR"/>
        </w:rPr>
      </w:pPr>
      <w:r w:rsidRPr="00F26BA6">
        <w:rPr>
          <w:rFonts w:eastAsia="SimSun"/>
          <w:sz w:val="20"/>
          <w:szCs w:val="20"/>
          <w:lang w:eastAsia="ko-KR"/>
        </w:rPr>
        <w:t xml:space="preserve">-  Note: It is understood that </w:t>
      </w:r>
      <w:proofErr w:type="spellStart"/>
      <w:r w:rsidRPr="00F26BA6">
        <w:rPr>
          <w:rFonts w:eastAsia="SimSun"/>
          <w:sz w:val="20"/>
          <w:szCs w:val="20"/>
          <w:lang w:eastAsia="ko-KR"/>
        </w:rPr>
        <w:t>gNB</w:t>
      </w:r>
      <w:proofErr w:type="spellEnd"/>
      <w:r w:rsidRPr="00F26BA6">
        <w:rPr>
          <w:rFonts w:eastAsia="SimSun"/>
          <w:sz w:val="20"/>
          <w:szCs w:val="20"/>
          <w:lang w:eastAsia="ko-KR"/>
        </w:rPr>
        <w:t xml:space="preserve"> can potentially share the occasions to idle/inactive (which would just mean it up to NW whether to share or not share).</w:t>
      </w:r>
    </w:p>
    <w:p w14:paraId="346C102B" w14:textId="77777777" w:rsidR="00F26BA6" w:rsidRPr="00F26BA6" w:rsidRDefault="00F26BA6" w:rsidP="00F26BA6">
      <w:pPr>
        <w:spacing w:after="0" w:line="288" w:lineRule="atLeast"/>
        <w:ind w:firstLine="400"/>
        <w:rPr>
          <w:rFonts w:eastAsia="SimSun"/>
          <w:sz w:val="20"/>
          <w:szCs w:val="20"/>
          <w:lang w:eastAsia="ko-KR"/>
        </w:rPr>
      </w:pPr>
      <w:r w:rsidRPr="00F26BA6">
        <w:rPr>
          <w:rFonts w:eastAsia="SimSun"/>
          <w:sz w:val="20"/>
          <w:szCs w:val="20"/>
          <w:lang w:eastAsia="ko-KR"/>
        </w:rPr>
        <w:lastRenderedPageBreak/>
        <w:t>-  Note: It is understood that TRS/CSI-RS in the TRS/CSI-RS occasion(s) may or may not be transmitted.</w:t>
      </w:r>
    </w:p>
    <w:p w14:paraId="30B511B8" w14:textId="77777777" w:rsidR="00F26BA6" w:rsidRPr="00F26BA6" w:rsidRDefault="00F26BA6" w:rsidP="00F26BA6">
      <w:pPr>
        <w:spacing w:after="0" w:line="288" w:lineRule="atLeast"/>
        <w:ind w:firstLine="400"/>
        <w:rPr>
          <w:rFonts w:eastAsia="SimSun"/>
          <w:sz w:val="20"/>
          <w:szCs w:val="20"/>
          <w:lang w:eastAsia="ko-KR"/>
        </w:rPr>
      </w:pPr>
      <w:r w:rsidRPr="00F26BA6">
        <w:rPr>
          <w:rFonts w:eastAsia="SimSun"/>
          <w:sz w:val="20"/>
          <w:szCs w:val="20"/>
          <w:lang w:eastAsia="ko-KR"/>
        </w:rPr>
        <w:t xml:space="preserve">-  Note: Always-on TRS/CSI-RS transmission by </w:t>
      </w:r>
      <w:proofErr w:type="spellStart"/>
      <w:r w:rsidRPr="00F26BA6">
        <w:rPr>
          <w:rFonts w:eastAsia="SimSun"/>
          <w:sz w:val="20"/>
          <w:szCs w:val="20"/>
          <w:lang w:eastAsia="ko-KR"/>
        </w:rPr>
        <w:t>gNodeB</w:t>
      </w:r>
      <w:proofErr w:type="spellEnd"/>
      <w:r w:rsidRPr="00F26BA6">
        <w:rPr>
          <w:rFonts w:eastAsia="SimSun"/>
          <w:sz w:val="20"/>
          <w:szCs w:val="20"/>
          <w:lang w:eastAsia="ko-KR"/>
        </w:rPr>
        <w:t xml:space="preserve"> is not required</w:t>
      </w:r>
    </w:p>
    <w:p w14:paraId="2D75A05A" w14:textId="77777777" w:rsidR="00F26BA6" w:rsidRPr="00F26BA6" w:rsidRDefault="00F26BA6" w:rsidP="00F26BA6">
      <w:pPr>
        <w:spacing w:after="0" w:line="288" w:lineRule="atLeast"/>
        <w:ind w:firstLine="400"/>
        <w:rPr>
          <w:rFonts w:eastAsia="SimSun"/>
          <w:sz w:val="20"/>
          <w:szCs w:val="20"/>
          <w:lang w:eastAsia="ko-KR"/>
        </w:rPr>
      </w:pPr>
      <w:r w:rsidRPr="00F26BA6">
        <w:rPr>
          <w:rFonts w:eastAsia="SimSun"/>
          <w:sz w:val="20"/>
          <w:szCs w:val="20"/>
          <w:lang w:eastAsia="ko-KR"/>
        </w:rPr>
        <w:t xml:space="preserve">-  At least TRS/CSI-RS occasion(s) corresponding to periodic TRS is supported </w:t>
      </w:r>
    </w:p>
    <w:p w14:paraId="149574BD" w14:textId="77777777" w:rsidR="00F26BA6" w:rsidRPr="00F26BA6" w:rsidRDefault="00F26BA6" w:rsidP="00F26BA6">
      <w:pPr>
        <w:spacing w:after="0" w:line="288" w:lineRule="atLeast"/>
        <w:ind w:firstLine="800"/>
        <w:rPr>
          <w:rFonts w:eastAsia="SimSun"/>
          <w:sz w:val="20"/>
          <w:szCs w:val="20"/>
          <w:lang w:eastAsia="ko-KR"/>
        </w:rPr>
      </w:pPr>
      <w:r w:rsidRPr="00F26BA6">
        <w:rPr>
          <w:rFonts w:eastAsia="SimSun"/>
          <w:sz w:val="20"/>
          <w:szCs w:val="20"/>
          <w:lang w:eastAsia="ko-KR"/>
        </w:rPr>
        <w:t xml:space="preserve">- </w:t>
      </w:r>
      <w:r w:rsidRPr="00F26BA6">
        <w:rPr>
          <w:rFonts w:eastAsia="SimSun"/>
          <w:sz w:val="20"/>
          <w:szCs w:val="20"/>
          <w:highlight w:val="yellow"/>
          <w:lang w:eastAsia="ko-KR"/>
        </w:rPr>
        <w:t>FFS</w:t>
      </w:r>
      <w:r w:rsidRPr="00F26BA6">
        <w:rPr>
          <w:rFonts w:eastAsia="SimSun"/>
          <w:sz w:val="20"/>
          <w:szCs w:val="20"/>
          <w:lang w:eastAsia="ko-KR"/>
        </w:rPr>
        <w:t xml:space="preserve"> for other RS types</w:t>
      </w:r>
    </w:p>
    <w:p w14:paraId="44AC3A8C" w14:textId="77777777" w:rsidR="00F26BA6" w:rsidRPr="00F26BA6" w:rsidRDefault="00F26BA6" w:rsidP="00F26BA6">
      <w:pPr>
        <w:spacing w:after="0" w:line="288" w:lineRule="atLeast"/>
        <w:ind w:firstLine="400"/>
        <w:rPr>
          <w:rFonts w:eastAsia="Gulim"/>
          <w:sz w:val="20"/>
          <w:szCs w:val="20"/>
          <w:lang w:eastAsia="ko-KR"/>
        </w:rPr>
      </w:pPr>
      <w:r w:rsidRPr="00F26BA6">
        <w:rPr>
          <w:rFonts w:eastAsia="SimSun"/>
          <w:sz w:val="20"/>
          <w:szCs w:val="20"/>
          <w:lang w:eastAsia="ko-KR"/>
        </w:rPr>
        <w:t>-  </w:t>
      </w:r>
      <w:r w:rsidRPr="00F26BA6">
        <w:rPr>
          <w:rFonts w:eastAsia="SimSun"/>
          <w:sz w:val="20"/>
          <w:szCs w:val="20"/>
          <w:highlight w:val="yellow"/>
          <w:lang w:eastAsia="ko-KR"/>
        </w:rPr>
        <w:t>FFS</w:t>
      </w:r>
      <w:r w:rsidRPr="00F26BA6">
        <w:rPr>
          <w:rFonts w:eastAsia="SimSun"/>
          <w:sz w:val="20"/>
          <w:szCs w:val="20"/>
          <w:lang w:eastAsia="ko-KR"/>
        </w:rPr>
        <w:t>: Whether UE blind detection is required or not.</w:t>
      </w:r>
    </w:p>
    <w:p w14:paraId="1E4ED611" w14:textId="77777777" w:rsidR="00F26BA6" w:rsidRPr="00F26BA6" w:rsidRDefault="00F26BA6" w:rsidP="00F26BA6">
      <w:pPr>
        <w:wordWrap w:val="0"/>
        <w:spacing w:after="0"/>
        <w:rPr>
          <w:rFonts w:eastAsia="SimSun"/>
          <w:color w:val="1F497D"/>
          <w:sz w:val="20"/>
          <w:szCs w:val="20"/>
          <w:lang w:eastAsia="ko-KR"/>
        </w:rPr>
      </w:pPr>
    </w:p>
    <w:p w14:paraId="51770F69" w14:textId="77777777" w:rsidR="00F26BA6" w:rsidRPr="00F26BA6" w:rsidRDefault="00F26BA6" w:rsidP="00F26BA6">
      <w:pPr>
        <w:spacing w:after="0" w:line="288" w:lineRule="atLeast"/>
        <w:rPr>
          <w:rFonts w:eastAsia="Gulim"/>
          <w:sz w:val="20"/>
          <w:szCs w:val="20"/>
          <w:highlight w:val="green"/>
          <w:lang w:eastAsia="ko-KR"/>
        </w:rPr>
      </w:pPr>
      <w:r w:rsidRPr="00F26BA6">
        <w:rPr>
          <w:rFonts w:eastAsia="SimSun"/>
          <w:sz w:val="20"/>
          <w:szCs w:val="20"/>
          <w:highlight w:val="green"/>
          <w:shd w:val="clear" w:color="auto" w:fill="FFFF00"/>
          <w:lang w:eastAsia="ko-KR"/>
        </w:rPr>
        <w:t>Agreements:</w:t>
      </w:r>
    </w:p>
    <w:p w14:paraId="5F9702B0" w14:textId="77777777" w:rsidR="00F26BA6" w:rsidRPr="00F26BA6" w:rsidRDefault="00F26BA6" w:rsidP="00F26BA6">
      <w:pPr>
        <w:spacing w:after="0" w:line="288" w:lineRule="atLeast"/>
        <w:rPr>
          <w:rFonts w:eastAsia="SimSun"/>
          <w:sz w:val="20"/>
          <w:szCs w:val="20"/>
          <w:lang w:eastAsia="ko-KR"/>
        </w:rPr>
      </w:pPr>
      <w:r w:rsidRPr="00F26BA6">
        <w:rPr>
          <w:rFonts w:eastAsia="SimSun"/>
          <w:sz w:val="20"/>
          <w:szCs w:val="20"/>
          <w:lang w:eastAsia="ko-KR"/>
        </w:rPr>
        <w:t xml:space="preserve">Idle/inactive UE may use the TRS/CSI-RS occasion(s) that are shared to it for functionalities such as: </w:t>
      </w:r>
    </w:p>
    <w:p w14:paraId="3F4F0815" w14:textId="77777777" w:rsidR="00F26BA6" w:rsidRPr="00F26BA6" w:rsidRDefault="00F26BA6" w:rsidP="00F26BA6">
      <w:pPr>
        <w:spacing w:after="0" w:line="288" w:lineRule="atLeast"/>
        <w:ind w:firstLine="225"/>
        <w:rPr>
          <w:rFonts w:eastAsia="SimSun"/>
          <w:sz w:val="20"/>
          <w:szCs w:val="20"/>
        </w:rPr>
      </w:pPr>
      <w:r w:rsidRPr="00F26BA6">
        <w:rPr>
          <w:rFonts w:eastAsia="SimSun"/>
          <w:sz w:val="20"/>
          <w:szCs w:val="20"/>
          <w:lang w:eastAsia="ko-KR"/>
        </w:rPr>
        <w:t>-           AGC, time/frequency tracking</w:t>
      </w:r>
    </w:p>
    <w:p w14:paraId="55F5E7EB" w14:textId="77777777" w:rsidR="00F26BA6" w:rsidRPr="00F26BA6" w:rsidRDefault="00F26BA6" w:rsidP="00F26BA6">
      <w:pPr>
        <w:spacing w:after="0" w:line="288" w:lineRule="atLeast"/>
        <w:ind w:firstLine="225"/>
        <w:rPr>
          <w:rFonts w:eastAsia="SimSun"/>
          <w:sz w:val="20"/>
          <w:szCs w:val="20"/>
          <w:lang w:eastAsia="ko-KR"/>
        </w:rPr>
      </w:pPr>
      <w:r w:rsidRPr="00F26BA6">
        <w:rPr>
          <w:rFonts w:eastAsia="SimSun"/>
          <w:sz w:val="20"/>
          <w:szCs w:val="20"/>
          <w:lang w:eastAsia="ko-KR"/>
        </w:rPr>
        <w:t>-           </w:t>
      </w:r>
      <w:r w:rsidRPr="00F26BA6">
        <w:rPr>
          <w:rFonts w:eastAsia="SimSun"/>
          <w:sz w:val="20"/>
          <w:szCs w:val="20"/>
          <w:highlight w:val="yellow"/>
          <w:lang w:eastAsia="ko-KR"/>
        </w:rPr>
        <w:t>FFS</w:t>
      </w:r>
      <w:r w:rsidRPr="00F26BA6">
        <w:rPr>
          <w:rFonts w:eastAsia="SimSun"/>
          <w:sz w:val="20"/>
          <w:szCs w:val="20"/>
          <w:lang w:eastAsia="ko-KR"/>
        </w:rPr>
        <w:t>: RRM measurement for serving cell, RRM measurement for neighbor cell, paging reception indication</w:t>
      </w:r>
    </w:p>
    <w:p w14:paraId="55CEF77D" w14:textId="77777777" w:rsidR="00F26BA6" w:rsidRPr="00F26BA6" w:rsidRDefault="00F26BA6" w:rsidP="00F26BA6">
      <w:pPr>
        <w:spacing w:after="0" w:line="288" w:lineRule="atLeast"/>
        <w:ind w:firstLine="225"/>
        <w:rPr>
          <w:rFonts w:eastAsia="SimSun"/>
          <w:sz w:val="20"/>
          <w:szCs w:val="20"/>
          <w:lang w:eastAsia="ko-KR"/>
        </w:rPr>
      </w:pPr>
    </w:p>
    <w:p w14:paraId="7FF95D6F" w14:textId="77777777" w:rsidR="00F26BA6" w:rsidRPr="00F26BA6" w:rsidRDefault="00F26BA6" w:rsidP="00F26BA6">
      <w:pPr>
        <w:spacing w:after="0" w:line="288" w:lineRule="atLeast"/>
        <w:rPr>
          <w:rFonts w:eastAsia="SimSun"/>
          <w:b/>
          <w:bCs/>
          <w:sz w:val="20"/>
          <w:szCs w:val="20"/>
          <w:u w:val="single"/>
          <w:lang w:eastAsia="ko-KR"/>
        </w:rPr>
      </w:pPr>
      <w:r w:rsidRPr="00F26BA6">
        <w:rPr>
          <w:rFonts w:eastAsia="SimSun"/>
          <w:b/>
          <w:bCs/>
          <w:sz w:val="20"/>
          <w:szCs w:val="20"/>
          <w:u w:val="single"/>
          <w:lang w:eastAsia="ko-KR"/>
        </w:rPr>
        <w:t>Observation:</w:t>
      </w:r>
    </w:p>
    <w:p w14:paraId="1C82622A" w14:textId="77777777" w:rsidR="00F26BA6" w:rsidRPr="00F26BA6" w:rsidRDefault="00F26BA6" w:rsidP="00F26BA6">
      <w:pPr>
        <w:spacing w:after="0" w:line="288" w:lineRule="atLeast"/>
        <w:rPr>
          <w:rFonts w:eastAsia="Gulim"/>
          <w:sz w:val="20"/>
          <w:szCs w:val="20"/>
          <w:lang w:eastAsia="ko-KR"/>
        </w:rPr>
      </w:pPr>
      <w:r w:rsidRPr="00F26BA6">
        <w:rPr>
          <w:rFonts w:eastAsia="SimSun"/>
          <w:sz w:val="20"/>
          <w:szCs w:val="20"/>
          <w:lang w:eastAsia="ko-KR"/>
        </w:rPr>
        <w:t xml:space="preserve">It is up to </w:t>
      </w:r>
      <w:proofErr w:type="spellStart"/>
      <w:r w:rsidRPr="00F26BA6">
        <w:rPr>
          <w:rFonts w:eastAsia="SimSun"/>
          <w:sz w:val="20"/>
          <w:szCs w:val="20"/>
          <w:lang w:eastAsia="ko-KR"/>
        </w:rPr>
        <w:t>gNB</w:t>
      </w:r>
      <w:proofErr w:type="spellEnd"/>
      <w:r w:rsidRPr="00F26BA6">
        <w:rPr>
          <w:rFonts w:eastAsia="SimSun"/>
          <w:sz w:val="20"/>
          <w:szCs w:val="20"/>
          <w:lang w:eastAsia="ko-KR"/>
        </w:rPr>
        <w:t xml:space="preserve"> implementation whether or not to transmit a TRS/CSI-RS to idle/inactive UEs even when the TRS/CSI-RS is not needed by connected UEs (e.g., when there is a connected mode UE in a cell but the UE is no longer using the TRS/CSI-RS, or when there is no longer connected mode UE in a cell, etc.)</w:t>
      </w:r>
    </w:p>
    <w:p w14:paraId="50FC9C08" w14:textId="77777777" w:rsidR="00F26BA6" w:rsidRPr="00F26BA6" w:rsidRDefault="00F26BA6" w:rsidP="00F26BA6">
      <w:pPr>
        <w:spacing w:after="0" w:line="288" w:lineRule="atLeast"/>
        <w:rPr>
          <w:rFonts w:eastAsia="SimSun"/>
          <w:sz w:val="20"/>
          <w:szCs w:val="20"/>
        </w:rPr>
      </w:pPr>
    </w:p>
    <w:p w14:paraId="05FAB048" w14:textId="77777777" w:rsidR="00F26BA6" w:rsidRPr="00F26BA6" w:rsidRDefault="00F26BA6" w:rsidP="00F26BA6">
      <w:pPr>
        <w:wordWrap w:val="0"/>
        <w:spacing w:after="0"/>
        <w:rPr>
          <w:rFonts w:eastAsia="SimSun"/>
          <w:color w:val="1F497D"/>
          <w:sz w:val="20"/>
          <w:szCs w:val="20"/>
          <w:lang w:eastAsia="ko-KR"/>
        </w:rPr>
      </w:pPr>
    </w:p>
    <w:p w14:paraId="7D4977AB" w14:textId="77777777" w:rsidR="00F26BA6" w:rsidRPr="00F26BA6" w:rsidRDefault="00F26BA6" w:rsidP="00F26BA6">
      <w:pPr>
        <w:spacing w:after="0" w:line="288" w:lineRule="auto"/>
        <w:rPr>
          <w:rFonts w:eastAsia="Gulim"/>
          <w:sz w:val="20"/>
          <w:szCs w:val="20"/>
          <w:highlight w:val="green"/>
          <w:lang w:eastAsia="ko-KR"/>
        </w:rPr>
      </w:pPr>
      <w:r w:rsidRPr="00F26BA6">
        <w:rPr>
          <w:rFonts w:eastAsia="SimSun"/>
          <w:sz w:val="20"/>
          <w:szCs w:val="20"/>
          <w:highlight w:val="green"/>
          <w:lang w:eastAsia="ko-KR"/>
        </w:rPr>
        <w:t>Agreements:</w:t>
      </w:r>
    </w:p>
    <w:p w14:paraId="0680E033" w14:textId="77777777" w:rsidR="00F26BA6" w:rsidRPr="00F26BA6" w:rsidRDefault="00F26BA6" w:rsidP="00F26BA6">
      <w:pPr>
        <w:spacing w:after="0" w:line="288" w:lineRule="auto"/>
        <w:rPr>
          <w:rFonts w:eastAsia="Gulim"/>
          <w:sz w:val="20"/>
          <w:szCs w:val="20"/>
          <w:lang w:eastAsia="ko-KR"/>
        </w:rPr>
      </w:pPr>
      <w:r w:rsidRPr="00F26BA6">
        <w:rPr>
          <w:rFonts w:eastAsia="SimSun"/>
          <w:sz w:val="20"/>
          <w:szCs w:val="20"/>
          <w:lang w:eastAsia="ko-KR"/>
        </w:rPr>
        <w:t xml:space="preserve">The </w:t>
      </w:r>
      <w:r w:rsidRPr="00F26BA6">
        <w:rPr>
          <w:rFonts w:eastAsia="SimSun"/>
          <w:sz w:val="20"/>
          <w:szCs w:val="20"/>
        </w:rPr>
        <w:t xml:space="preserve">configuration of </w:t>
      </w:r>
      <w:r w:rsidRPr="00F26BA6">
        <w:rPr>
          <w:rFonts w:eastAsia="SimSun"/>
          <w:sz w:val="20"/>
          <w:szCs w:val="20"/>
          <w:lang w:eastAsia="ko-KR"/>
        </w:rPr>
        <w:t xml:space="preserve">TRS/CSI-RS occasion(s) for idle/inactive mode UE(s) is provided by higher layer </w:t>
      </w:r>
      <w:proofErr w:type="spellStart"/>
      <w:r w:rsidRPr="00F26BA6">
        <w:rPr>
          <w:rFonts w:eastAsia="SimSun"/>
          <w:sz w:val="20"/>
          <w:szCs w:val="20"/>
          <w:lang w:eastAsia="ko-KR"/>
        </w:rPr>
        <w:t>signalling</w:t>
      </w:r>
      <w:proofErr w:type="spellEnd"/>
    </w:p>
    <w:p w14:paraId="1925A86C" w14:textId="77777777" w:rsidR="00F26BA6" w:rsidRPr="00F26BA6" w:rsidRDefault="00F26BA6" w:rsidP="00F26BA6">
      <w:pPr>
        <w:spacing w:after="0" w:line="288" w:lineRule="auto"/>
        <w:ind w:firstLine="221"/>
        <w:rPr>
          <w:rFonts w:eastAsia="Gulim"/>
          <w:sz w:val="20"/>
          <w:szCs w:val="20"/>
          <w:lang w:eastAsia="ko-KR"/>
        </w:rPr>
      </w:pPr>
      <w:r w:rsidRPr="00F26BA6">
        <w:rPr>
          <w:rFonts w:eastAsia="SimSun"/>
          <w:sz w:val="20"/>
          <w:szCs w:val="20"/>
          <w:lang w:eastAsia="ko-KR"/>
        </w:rPr>
        <w:t xml:space="preserve">-           </w:t>
      </w:r>
      <w:r w:rsidRPr="00F26BA6">
        <w:rPr>
          <w:rFonts w:eastAsia="SimSun"/>
          <w:sz w:val="20"/>
          <w:szCs w:val="20"/>
          <w:highlight w:val="yellow"/>
          <w:lang w:eastAsia="ko-KR"/>
        </w:rPr>
        <w:t>FFS</w:t>
      </w:r>
      <w:r w:rsidRPr="00F26BA6">
        <w:rPr>
          <w:rFonts w:eastAsia="SimSun"/>
          <w:sz w:val="20"/>
          <w:szCs w:val="20"/>
          <w:lang w:eastAsia="ko-KR"/>
        </w:rPr>
        <w:t xml:space="preserve"> higher layer </w:t>
      </w:r>
      <w:proofErr w:type="spellStart"/>
      <w:r w:rsidRPr="00F26BA6">
        <w:rPr>
          <w:rFonts w:eastAsia="SimSun"/>
          <w:sz w:val="20"/>
          <w:szCs w:val="20"/>
          <w:lang w:eastAsia="ko-KR"/>
        </w:rPr>
        <w:t>signalling</w:t>
      </w:r>
      <w:proofErr w:type="spellEnd"/>
      <w:r w:rsidRPr="00F26BA6">
        <w:rPr>
          <w:rFonts w:eastAsia="SimSun"/>
          <w:sz w:val="20"/>
          <w:szCs w:val="20"/>
          <w:lang w:eastAsia="ko-KR"/>
        </w:rPr>
        <w:t xml:space="preserve"> candidates (e.g., SIB, dedicated RRC, RRC release message, etc.)</w:t>
      </w:r>
    </w:p>
    <w:p w14:paraId="54BAEAEF" w14:textId="77777777" w:rsidR="00F26BA6" w:rsidRPr="00F26BA6" w:rsidRDefault="00F26BA6" w:rsidP="00F26BA6">
      <w:pPr>
        <w:spacing w:after="0" w:line="288" w:lineRule="auto"/>
        <w:ind w:firstLine="221"/>
        <w:rPr>
          <w:rFonts w:eastAsia="Gulim"/>
          <w:sz w:val="20"/>
          <w:szCs w:val="20"/>
          <w:lang w:eastAsia="ko-KR"/>
        </w:rPr>
      </w:pPr>
      <w:r w:rsidRPr="00F26BA6">
        <w:rPr>
          <w:rFonts w:eastAsia="SimSun"/>
          <w:sz w:val="20"/>
          <w:szCs w:val="20"/>
          <w:lang w:eastAsia="ko-KR"/>
        </w:rPr>
        <w:t xml:space="preserve">-           </w:t>
      </w:r>
      <w:r w:rsidRPr="00F26BA6">
        <w:rPr>
          <w:rFonts w:eastAsia="SimSun"/>
          <w:sz w:val="20"/>
          <w:szCs w:val="20"/>
          <w:highlight w:val="yellow"/>
          <w:lang w:eastAsia="ko-KR"/>
        </w:rPr>
        <w:t>FFS</w:t>
      </w:r>
      <w:r w:rsidRPr="00F26BA6">
        <w:rPr>
          <w:rFonts w:eastAsia="SimSun"/>
          <w:sz w:val="20"/>
          <w:szCs w:val="20"/>
          <w:lang w:eastAsia="ko-KR"/>
        </w:rPr>
        <w:t xml:space="preserve"> for other </w:t>
      </w:r>
      <w:proofErr w:type="spellStart"/>
      <w:r w:rsidRPr="00F26BA6">
        <w:rPr>
          <w:rFonts w:eastAsia="SimSun"/>
          <w:sz w:val="20"/>
          <w:szCs w:val="20"/>
          <w:lang w:eastAsia="ko-KR"/>
        </w:rPr>
        <w:t>signalling</w:t>
      </w:r>
      <w:proofErr w:type="spellEnd"/>
      <w:r w:rsidRPr="00F26BA6">
        <w:rPr>
          <w:rFonts w:eastAsia="SimSun"/>
          <w:sz w:val="20"/>
          <w:szCs w:val="20"/>
          <w:lang w:eastAsia="ko-KR"/>
        </w:rPr>
        <w:t xml:space="preserve"> candidates (e.g., pre-configuration, etc.)</w:t>
      </w:r>
    </w:p>
    <w:p w14:paraId="21D3B967" w14:textId="77777777" w:rsidR="00F26BA6" w:rsidRPr="00F26BA6" w:rsidRDefault="00F26BA6" w:rsidP="00F26BA6">
      <w:pPr>
        <w:spacing w:after="0" w:line="288" w:lineRule="auto"/>
        <w:ind w:firstLine="221"/>
        <w:rPr>
          <w:rFonts w:eastAsia="SimSun"/>
          <w:sz w:val="20"/>
          <w:szCs w:val="20"/>
          <w:lang w:eastAsia="ko-KR"/>
        </w:rPr>
      </w:pPr>
      <w:r w:rsidRPr="00F26BA6">
        <w:rPr>
          <w:rFonts w:eastAsia="SimSun"/>
          <w:sz w:val="20"/>
          <w:szCs w:val="20"/>
          <w:lang w:eastAsia="ko-KR"/>
        </w:rPr>
        <w:t xml:space="preserve">-           </w:t>
      </w:r>
      <w:r w:rsidRPr="00F26BA6">
        <w:rPr>
          <w:rFonts w:eastAsia="SimSun"/>
          <w:sz w:val="20"/>
          <w:szCs w:val="20"/>
          <w:highlight w:val="yellow"/>
          <w:lang w:eastAsia="ko-KR"/>
        </w:rPr>
        <w:t>FFS</w:t>
      </w:r>
      <w:r w:rsidRPr="00F26BA6">
        <w:rPr>
          <w:rFonts w:eastAsia="SimSun"/>
          <w:sz w:val="20"/>
          <w:szCs w:val="20"/>
          <w:lang w:eastAsia="ko-KR"/>
        </w:rPr>
        <w:t xml:space="preserve"> for detailed configuration parameters (e.g., whether and how to reduce the </w:t>
      </w:r>
      <w:proofErr w:type="spellStart"/>
      <w:r w:rsidRPr="00F26BA6">
        <w:rPr>
          <w:rFonts w:eastAsia="SimSun"/>
          <w:sz w:val="20"/>
          <w:szCs w:val="20"/>
          <w:lang w:eastAsia="ko-KR"/>
        </w:rPr>
        <w:t>signalling</w:t>
      </w:r>
      <w:proofErr w:type="spellEnd"/>
      <w:r w:rsidRPr="00F26BA6">
        <w:rPr>
          <w:rFonts w:eastAsia="SimSun"/>
          <w:sz w:val="20"/>
          <w:szCs w:val="20"/>
          <w:lang w:eastAsia="ko-KR"/>
        </w:rPr>
        <w:t xml:space="preserve"> overhead for configuration, etc.)</w:t>
      </w:r>
    </w:p>
    <w:p w14:paraId="527C7172" w14:textId="77777777" w:rsidR="00F26BA6" w:rsidRPr="00F26BA6" w:rsidRDefault="00F26BA6" w:rsidP="00F26BA6">
      <w:pPr>
        <w:wordWrap w:val="0"/>
        <w:spacing w:after="0"/>
        <w:rPr>
          <w:rFonts w:eastAsia="SimSun"/>
          <w:color w:val="1F497D"/>
          <w:sz w:val="20"/>
          <w:szCs w:val="20"/>
          <w:lang w:eastAsia="ko-KR"/>
        </w:rPr>
      </w:pPr>
    </w:p>
    <w:p w14:paraId="29ABB038" w14:textId="77777777" w:rsidR="00F26BA6" w:rsidRPr="00F26BA6" w:rsidRDefault="00F26BA6" w:rsidP="00F26BA6">
      <w:pPr>
        <w:spacing w:after="0"/>
        <w:rPr>
          <w:rFonts w:eastAsia="SimSun"/>
          <w:sz w:val="20"/>
          <w:szCs w:val="20"/>
          <w:highlight w:val="green"/>
        </w:rPr>
      </w:pPr>
      <w:r w:rsidRPr="00F26BA6">
        <w:rPr>
          <w:rFonts w:eastAsia="SimSun"/>
          <w:sz w:val="20"/>
          <w:szCs w:val="20"/>
          <w:highlight w:val="green"/>
        </w:rPr>
        <w:t>Agreements:</w:t>
      </w:r>
    </w:p>
    <w:p w14:paraId="3A94147C" w14:textId="77777777" w:rsidR="00F26BA6" w:rsidRPr="00F26BA6" w:rsidRDefault="00F26BA6" w:rsidP="00F26BA6">
      <w:pPr>
        <w:spacing w:after="0" w:line="288" w:lineRule="auto"/>
        <w:rPr>
          <w:rFonts w:eastAsia="SimSun"/>
          <w:color w:val="000000"/>
          <w:sz w:val="20"/>
          <w:szCs w:val="20"/>
          <w:lang w:eastAsia="ja-JP"/>
        </w:rPr>
      </w:pPr>
      <w:r w:rsidRPr="00F26BA6">
        <w:rPr>
          <w:rFonts w:eastAsia="SimSun"/>
          <w:color w:val="000000"/>
          <w:sz w:val="20"/>
          <w:szCs w:val="20"/>
          <w:highlight w:val="yellow"/>
          <w:lang w:eastAsia="ja-JP"/>
        </w:rPr>
        <w:t>Further study whether and how to inform the availability</w:t>
      </w:r>
      <w:r w:rsidRPr="00F26BA6">
        <w:rPr>
          <w:rFonts w:eastAsia="SimSun"/>
          <w:color w:val="000000"/>
          <w:sz w:val="20"/>
          <w:szCs w:val="20"/>
          <w:lang w:eastAsia="ja-JP"/>
        </w:rPr>
        <w:t xml:space="preserve"> of TRS/CSI-RS to idle/inactive mode UE (implicitly or explicitly).</w:t>
      </w:r>
    </w:p>
    <w:p w14:paraId="5DE29F1A" w14:textId="77777777" w:rsidR="00F26BA6" w:rsidRPr="00F26BA6" w:rsidRDefault="00F26BA6" w:rsidP="00F26BA6">
      <w:pPr>
        <w:spacing w:after="0" w:line="288" w:lineRule="auto"/>
        <w:ind w:firstLine="108"/>
        <w:rPr>
          <w:rFonts w:eastAsia="Gulim"/>
          <w:color w:val="000000"/>
          <w:sz w:val="20"/>
          <w:szCs w:val="20"/>
          <w:lang w:eastAsia="ko-KR"/>
        </w:rPr>
      </w:pPr>
      <w:r w:rsidRPr="00F26BA6">
        <w:rPr>
          <w:rFonts w:eastAsia="SimSun"/>
          <w:color w:val="000000"/>
          <w:sz w:val="20"/>
          <w:szCs w:val="20"/>
          <w:lang w:eastAsia="ja-JP"/>
        </w:rPr>
        <w:t>- Note: Availability corresponds to the information for whether TRS/CSI-RS is actually transmitted or not.</w:t>
      </w:r>
    </w:p>
    <w:p w14:paraId="5D59800E" w14:textId="1CB878C7" w:rsidR="00F26BA6" w:rsidRDefault="00F26BA6" w:rsidP="002C0920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4B17AFBA" w14:textId="056DA33F" w:rsidR="001849A2" w:rsidRPr="006E6ED9" w:rsidRDefault="001849A2" w:rsidP="001849A2">
      <w:pPr>
        <w:pStyle w:val="Heading2"/>
        <w:numPr>
          <w:ilvl w:val="0"/>
          <w:numId w:val="0"/>
        </w:numPr>
        <w:rPr>
          <w:u w:val="single"/>
        </w:rPr>
      </w:pPr>
      <w:r w:rsidRPr="006E6ED9">
        <w:rPr>
          <w:u w:val="single"/>
        </w:rPr>
        <w:t>RAN1#10</w:t>
      </w:r>
      <w:r>
        <w:rPr>
          <w:u w:val="single"/>
        </w:rPr>
        <w:t>3</w:t>
      </w:r>
      <w:r w:rsidRPr="006E6ED9">
        <w:rPr>
          <w:u w:val="single"/>
        </w:rPr>
        <w:t>-e</w:t>
      </w:r>
    </w:p>
    <w:p w14:paraId="1D34F624" w14:textId="77777777" w:rsidR="001849A2" w:rsidRPr="001849A2" w:rsidRDefault="001849A2" w:rsidP="001849A2">
      <w:pPr>
        <w:tabs>
          <w:tab w:val="left" w:pos="1440"/>
        </w:tabs>
        <w:spacing w:after="0"/>
        <w:ind w:left="1440" w:hanging="1440"/>
        <w:rPr>
          <w:rFonts w:ascii="Times" w:hAnsi="Times"/>
          <w:sz w:val="20"/>
          <w:szCs w:val="20"/>
          <w:highlight w:val="green"/>
          <w:lang w:val="en-GB" w:eastAsia="en-US"/>
        </w:rPr>
      </w:pPr>
      <w:r w:rsidRPr="001849A2">
        <w:rPr>
          <w:rFonts w:ascii="Times" w:hAnsi="Times"/>
          <w:sz w:val="20"/>
          <w:szCs w:val="20"/>
          <w:highlight w:val="green"/>
          <w:lang w:val="en-GB" w:eastAsia="en-US"/>
        </w:rPr>
        <w:t>Agreements:</w:t>
      </w:r>
    </w:p>
    <w:p w14:paraId="13D39008" w14:textId="77777777" w:rsidR="001849A2" w:rsidRPr="001849A2" w:rsidRDefault="001849A2" w:rsidP="005E1F18">
      <w:pPr>
        <w:numPr>
          <w:ilvl w:val="0"/>
          <w:numId w:val="5"/>
        </w:numPr>
        <w:tabs>
          <w:tab w:val="left" w:pos="1440"/>
        </w:tabs>
        <w:spacing w:before="60" w:after="0" w:line="288" w:lineRule="auto"/>
        <w:rPr>
          <w:rFonts w:ascii="Times" w:hAnsi="Times"/>
          <w:sz w:val="20"/>
          <w:szCs w:val="20"/>
          <w:lang w:val="en-GB" w:eastAsia="x-none"/>
        </w:rPr>
      </w:pPr>
      <w:r w:rsidRPr="001849A2">
        <w:rPr>
          <w:rFonts w:ascii="Times" w:hAnsi="Times"/>
          <w:sz w:val="20"/>
          <w:szCs w:val="20"/>
          <w:lang w:val="en-GB" w:eastAsia="ko-KR"/>
        </w:rPr>
        <w:t>Functionality of RRM measurement for neighbour cell is not supported for TRS/CSI-RS for idle/inactive UE(s).</w:t>
      </w:r>
    </w:p>
    <w:p w14:paraId="36494B4A" w14:textId="77777777" w:rsidR="001849A2" w:rsidRPr="001849A2" w:rsidRDefault="001849A2" w:rsidP="001849A2">
      <w:pPr>
        <w:tabs>
          <w:tab w:val="left" w:pos="1440"/>
        </w:tabs>
        <w:wordWrap w:val="0"/>
        <w:spacing w:after="0"/>
        <w:ind w:left="1440" w:hanging="1440"/>
        <w:rPr>
          <w:rFonts w:ascii="Calibri" w:hAnsi="Calibri" w:cs="Calibri"/>
          <w:color w:val="1F497D"/>
          <w:sz w:val="20"/>
          <w:szCs w:val="20"/>
          <w:lang w:val="en-GB" w:eastAsia="en-US"/>
        </w:rPr>
      </w:pPr>
    </w:p>
    <w:p w14:paraId="34DA1B31" w14:textId="77777777" w:rsidR="001849A2" w:rsidRPr="001849A2" w:rsidRDefault="001849A2" w:rsidP="001849A2">
      <w:pPr>
        <w:tabs>
          <w:tab w:val="left" w:pos="1440"/>
        </w:tabs>
        <w:spacing w:after="0"/>
        <w:ind w:left="1440" w:hanging="1440"/>
        <w:rPr>
          <w:rFonts w:ascii="Times" w:hAnsi="Times"/>
          <w:b/>
          <w:bCs/>
          <w:sz w:val="20"/>
          <w:szCs w:val="20"/>
          <w:highlight w:val="green"/>
          <w:lang w:val="en-GB" w:eastAsia="en-US"/>
        </w:rPr>
      </w:pPr>
      <w:r w:rsidRPr="001849A2">
        <w:rPr>
          <w:rFonts w:ascii="Times" w:hAnsi="Times"/>
          <w:b/>
          <w:bCs/>
          <w:sz w:val="20"/>
          <w:szCs w:val="20"/>
          <w:highlight w:val="green"/>
          <w:lang w:val="en-GB" w:eastAsia="en-US"/>
        </w:rPr>
        <w:t>Agreements:</w:t>
      </w:r>
    </w:p>
    <w:p w14:paraId="2E520151" w14:textId="77777777" w:rsidR="001849A2" w:rsidRPr="001849A2" w:rsidRDefault="001849A2" w:rsidP="005E1F18">
      <w:pPr>
        <w:numPr>
          <w:ilvl w:val="0"/>
          <w:numId w:val="6"/>
        </w:numPr>
        <w:tabs>
          <w:tab w:val="left" w:pos="1440"/>
        </w:tabs>
        <w:spacing w:before="60" w:after="0" w:line="288" w:lineRule="auto"/>
        <w:rPr>
          <w:rFonts w:ascii="Times" w:hAnsi="Times"/>
          <w:sz w:val="20"/>
          <w:szCs w:val="20"/>
          <w:lang w:val="en-GB" w:eastAsia="x-none"/>
        </w:rPr>
      </w:pPr>
      <w:r w:rsidRPr="001849A2">
        <w:rPr>
          <w:rFonts w:ascii="Times" w:hAnsi="Times"/>
          <w:sz w:val="20"/>
          <w:szCs w:val="20"/>
          <w:lang w:val="en-GB" w:eastAsia="ko-KR"/>
        </w:rPr>
        <w:t>SIB signalling provides the configuration of TRS/CSI-RS occasion(s) for idle/inactive UE(s).</w:t>
      </w:r>
    </w:p>
    <w:p w14:paraId="1B094417" w14:textId="77777777" w:rsidR="001849A2" w:rsidRPr="001849A2" w:rsidRDefault="001849A2" w:rsidP="005E1F18">
      <w:pPr>
        <w:numPr>
          <w:ilvl w:val="1"/>
          <w:numId w:val="6"/>
        </w:numPr>
        <w:tabs>
          <w:tab w:val="left" w:pos="1440"/>
        </w:tabs>
        <w:spacing w:before="60" w:after="0" w:line="288" w:lineRule="auto"/>
        <w:rPr>
          <w:rFonts w:ascii="Times" w:hAnsi="Times"/>
          <w:sz w:val="20"/>
          <w:szCs w:val="20"/>
          <w:lang w:val="en-GB" w:eastAsia="x-none"/>
        </w:rPr>
      </w:pPr>
      <w:r w:rsidRPr="001849A2">
        <w:rPr>
          <w:rFonts w:ascii="Times" w:hAnsi="Times"/>
          <w:sz w:val="20"/>
          <w:szCs w:val="20"/>
          <w:lang w:val="en-GB" w:eastAsia="ko-KR"/>
        </w:rPr>
        <w:t>Up to RAN2 to decide which SIB is to be used.</w:t>
      </w:r>
    </w:p>
    <w:p w14:paraId="4D85DAA8" w14:textId="77777777" w:rsidR="001849A2" w:rsidRPr="001849A2" w:rsidRDefault="001849A2" w:rsidP="005E1F18">
      <w:pPr>
        <w:numPr>
          <w:ilvl w:val="1"/>
          <w:numId w:val="6"/>
        </w:numPr>
        <w:tabs>
          <w:tab w:val="left" w:pos="1440"/>
        </w:tabs>
        <w:spacing w:before="60" w:after="0" w:line="288" w:lineRule="auto"/>
        <w:rPr>
          <w:rFonts w:ascii="Times" w:hAnsi="Times"/>
          <w:color w:val="000000"/>
          <w:sz w:val="20"/>
          <w:szCs w:val="20"/>
          <w:lang w:val="en-GB" w:eastAsia="x-none"/>
        </w:rPr>
      </w:pPr>
      <w:r w:rsidRPr="001849A2">
        <w:rPr>
          <w:rFonts w:ascii="Times" w:hAnsi="Times"/>
          <w:color w:val="000000"/>
          <w:sz w:val="20"/>
          <w:szCs w:val="20"/>
          <w:lang w:val="en-GB" w:eastAsia="ko-KR"/>
        </w:rPr>
        <w:t>Whether or not to additionally support other high-layer signalling methods (e.g., dedicated RRC, RRC release message, etc.) is up to RAN2</w:t>
      </w:r>
    </w:p>
    <w:p w14:paraId="232230A1" w14:textId="77777777" w:rsidR="001849A2" w:rsidRPr="001849A2" w:rsidRDefault="001849A2" w:rsidP="001849A2">
      <w:pPr>
        <w:tabs>
          <w:tab w:val="left" w:pos="1440"/>
        </w:tabs>
        <w:spacing w:before="60" w:after="0" w:line="288" w:lineRule="auto"/>
        <w:ind w:left="1440" w:hanging="1440"/>
        <w:rPr>
          <w:rFonts w:ascii="Times" w:hAnsi="Times"/>
          <w:color w:val="000000"/>
          <w:sz w:val="20"/>
          <w:szCs w:val="20"/>
          <w:lang w:val="en-GB" w:eastAsia="ko-KR"/>
        </w:rPr>
      </w:pPr>
      <w:r w:rsidRPr="001849A2">
        <w:rPr>
          <w:rFonts w:ascii="Times" w:hAnsi="Times"/>
          <w:color w:val="000000"/>
          <w:sz w:val="20"/>
          <w:szCs w:val="20"/>
          <w:lang w:val="en-GB" w:eastAsia="ko-KR"/>
        </w:rPr>
        <w:t>Send an LS to RAN2 informing the above agreements, and</w:t>
      </w:r>
    </w:p>
    <w:p w14:paraId="71B062E8" w14:textId="77777777" w:rsidR="001849A2" w:rsidRPr="001849A2" w:rsidRDefault="001849A2" w:rsidP="005E1F18">
      <w:pPr>
        <w:numPr>
          <w:ilvl w:val="0"/>
          <w:numId w:val="6"/>
        </w:numPr>
        <w:tabs>
          <w:tab w:val="left" w:pos="1440"/>
        </w:tabs>
        <w:spacing w:before="60" w:after="0" w:line="288" w:lineRule="auto"/>
        <w:rPr>
          <w:rFonts w:ascii="Times" w:hAnsi="Times"/>
          <w:color w:val="000000"/>
          <w:sz w:val="20"/>
          <w:szCs w:val="20"/>
          <w:lang w:val="en-GB" w:eastAsia="x-none"/>
        </w:rPr>
      </w:pPr>
      <w:r w:rsidRPr="001849A2">
        <w:rPr>
          <w:rFonts w:ascii="Times" w:hAnsi="Times"/>
          <w:color w:val="000000"/>
          <w:sz w:val="20"/>
          <w:szCs w:val="20"/>
          <w:lang w:val="en-GB" w:eastAsia="ko-KR"/>
        </w:rPr>
        <w:t xml:space="preserve">To further add that RAN1 is working on the detailed physical layer design </w:t>
      </w:r>
    </w:p>
    <w:p w14:paraId="16CF56FE" w14:textId="77777777" w:rsidR="001849A2" w:rsidRPr="001849A2" w:rsidRDefault="001849A2" w:rsidP="001849A2">
      <w:pPr>
        <w:tabs>
          <w:tab w:val="left" w:pos="1440"/>
        </w:tabs>
        <w:spacing w:before="60" w:after="0" w:line="288" w:lineRule="auto"/>
        <w:ind w:left="1440" w:hanging="1440"/>
        <w:rPr>
          <w:rFonts w:ascii="Times" w:hAnsi="Times"/>
          <w:color w:val="000000"/>
          <w:sz w:val="20"/>
          <w:szCs w:val="20"/>
          <w:lang w:val="en-GB" w:eastAsia="ko-KR"/>
        </w:rPr>
      </w:pPr>
      <w:r w:rsidRPr="001849A2">
        <w:rPr>
          <w:rFonts w:ascii="Times" w:hAnsi="Times"/>
          <w:color w:val="000000"/>
          <w:sz w:val="20"/>
          <w:szCs w:val="20"/>
          <w:lang w:val="en-GB" w:eastAsia="ko-KR"/>
        </w:rPr>
        <w:t xml:space="preserve">Draft LS is </w:t>
      </w:r>
      <w:r w:rsidRPr="001849A2">
        <w:rPr>
          <w:rFonts w:ascii="Times" w:hAnsi="Times"/>
          <w:color w:val="000000"/>
          <w:sz w:val="20"/>
          <w:szCs w:val="20"/>
          <w:highlight w:val="green"/>
          <w:lang w:val="en-GB" w:eastAsia="ko-KR"/>
        </w:rPr>
        <w:t>endorsed</w:t>
      </w:r>
      <w:r w:rsidRPr="001849A2">
        <w:rPr>
          <w:rFonts w:ascii="Times" w:hAnsi="Times"/>
          <w:color w:val="000000"/>
          <w:sz w:val="20"/>
          <w:szCs w:val="20"/>
          <w:lang w:val="en-GB" w:eastAsia="ko-KR"/>
        </w:rPr>
        <w:t>, with final LS in</w:t>
      </w:r>
      <w:r w:rsidRPr="001849A2">
        <w:rPr>
          <w:rFonts w:ascii="Times" w:hAnsi="Times"/>
          <w:color w:val="000000"/>
          <w:sz w:val="20"/>
          <w:szCs w:val="20"/>
          <w:highlight w:val="green"/>
          <w:lang w:val="en-GB" w:eastAsia="ko-KR"/>
        </w:rPr>
        <w:t xml:space="preserve"> </w:t>
      </w:r>
      <w:hyperlink r:id="rId8" w:history="1">
        <w:r w:rsidRPr="001849A2">
          <w:rPr>
            <w:rFonts w:ascii="Times" w:hAnsi="Times"/>
            <w:color w:val="0000FF"/>
            <w:sz w:val="20"/>
            <w:szCs w:val="20"/>
            <w:highlight w:val="green"/>
            <w:u w:val="single"/>
            <w:lang w:val="en-GB" w:eastAsia="ko-KR"/>
          </w:rPr>
          <w:t>R1-2009791</w:t>
        </w:r>
      </w:hyperlink>
      <w:r w:rsidRPr="001849A2">
        <w:rPr>
          <w:rFonts w:ascii="Times" w:hAnsi="Times"/>
          <w:color w:val="000000"/>
          <w:sz w:val="20"/>
          <w:szCs w:val="20"/>
          <w:highlight w:val="green"/>
          <w:lang w:val="en-GB" w:eastAsia="ko-KR"/>
        </w:rPr>
        <w:t>.</w:t>
      </w:r>
    </w:p>
    <w:p w14:paraId="2B4919BA" w14:textId="77777777" w:rsidR="001849A2" w:rsidRPr="001849A2" w:rsidRDefault="001849A2" w:rsidP="001849A2">
      <w:pPr>
        <w:tabs>
          <w:tab w:val="left" w:pos="1440"/>
        </w:tabs>
        <w:spacing w:before="60" w:after="0" w:line="288" w:lineRule="auto"/>
        <w:ind w:left="1440" w:hanging="1440"/>
        <w:rPr>
          <w:rFonts w:ascii="Times" w:hAnsi="Times"/>
          <w:color w:val="000000"/>
          <w:sz w:val="20"/>
          <w:szCs w:val="20"/>
          <w:lang w:val="en-GB" w:eastAsia="ko-KR"/>
        </w:rPr>
      </w:pPr>
    </w:p>
    <w:p w14:paraId="2E6CCB0A" w14:textId="77777777" w:rsidR="001849A2" w:rsidRPr="001849A2" w:rsidRDefault="001849A2" w:rsidP="001849A2">
      <w:pPr>
        <w:tabs>
          <w:tab w:val="left" w:pos="1440"/>
        </w:tabs>
        <w:spacing w:before="60" w:after="0" w:line="288" w:lineRule="auto"/>
        <w:ind w:left="1440" w:hanging="1440"/>
        <w:rPr>
          <w:rFonts w:ascii="Times" w:hAnsi="Times"/>
          <w:color w:val="000000"/>
          <w:sz w:val="20"/>
          <w:szCs w:val="20"/>
          <w:lang w:val="en-GB" w:eastAsia="x-none"/>
        </w:rPr>
      </w:pPr>
      <w:r w:rsidRPr="001849A2">
        <w:rPr>
          <w:rFonts w:ascii="Times" w:hAnsi="Times"/>
          <w:color w:val="000000"/>
          <w:sz w:val="20"/>
          <w:szCs w:val="20"/>
          <w:highlight w:val="green"/>
          <w:lang w:val="en-GB" w:eastAsia="ko-KR"/>
        </w:rPr>
        <w:t>Agreements</w:t>
      </w:r>
      <w:r w:rsidRPr="001849A2">
        <w:rPr>
          <w:rFonts w:ascii="Times" w:hAnsi="Times"/>
          <w:color w:val="000000"/>
          <w:sz w:val="20"/>
          <w:szCs w:val="20"/>
          <w:lang w:val="en-GB" w:eastAsia="ko-KR"/>
        </w:rPr>
        <w:t>:</w:t>
      </w:r>
    </w:p>
    <w:p w14:paraId="1EB609A3" w14:textId="77777777" w:rsidR="001849A2" w:rsidRPr="001849A2" w:rsidRDefault="001849A2" w:rsidP="005E1F18">
      <w:pPr>
        <w:numPr>
          <w:ilvl w:val="0"/>
          <w:numId w:val="7"/>
        </w:numPr>
        <w:tabs>
          <w:tab w:val="left" w:pos="1440"/>
        </w:tabs>
        <w:spacing w:after="0"/>
        <w:rPr>
          <w:rFonts w:ascii="Times" w:hAnsi="Times"/>
          <w:sz w:val="20"/>
          <w:szCs w:val="20"/>
          <w:lang w:val="en-GB" w:eastAsia="en-US"/>
        </w:rPr>
      </w:pPr>
      <w:r w:rsidRPr="001849A2">
        <w:rPr>
          <w:rFonts w:ascii="Times" w:hAnsi="Times"/>
          <w:sz w:val="20"/>
          <w:szCs w:val="20"/>
          <w:lang w:val="en-GB" w:eastAsia="en-US"/>
        </w:rPr>
        <w:lastRenderedPageBreak/>
        <w:t>Aperiodic TRS and semi-persistent/aperiodic CSI-RS are not used as TRS/CSI-RS occasion(s) for idle/inactive UEs.</w:t>
      </w:r>
    </w:p>
    <w:p w14:paraId="489C853C" w14:textId="77777777" w:rsidR="001849A2" w:rsidRPr="001849A2" w:rsidRDefault="001849A2" w:rsidP="001849A2">
      <w:pPr>
        <w:tabs>
          <w:tab w:val="left" w:pos="1440"/>
        </w:tabs>
        <w:spacing w:after="0"/>
        <w:ind w:left="1440" w:hanging="1440"/>
        <w:rPr>
          <w:rFonts w:ascii="Times" w:hAnsi="Times"/>
          <w:sz w:val="20"/>
          <w:szCs w:val="20"/>
          <w:lang w:val="en-GB" w:eastAsia="x-none"/>
        </w:rPr>
      </w:pPr>
    </w:p>
    <w:p w14:paraId="37B03287" w14:textId="77777777" w:rsidR="001849A2" w:rsidRPr="001849A2" w:rsidRDefault="001849A2" w:rsidP="001849A2">
      <w:pPr>
        <w:tabs>
          <w:tab w:val="left" w:pos="1440"/>
        </w:tabs>
        <w:spacing w:after="0"/>
        <w:ind w:left="1440" w:hanging="1440"/>
        <w:rPr>
          <w:rFonts w:ascii="Times" w:hAnsi="Times"/>
          <w:sz w:val="20"/>
          <w:szCs w:val="20"/>
          <w:highlight w:val="green"/>
          <w:lang w:val="en-GB" w:eastAsia="en-US"/>
        </w:rPr>
      </w:pPr>
      <w:r w:rsidRPr="001849A2">
        <w:rPr>
          <w:rFonts w:ascii="Times" w:hAnsi="Times"/>
          <w:sz w:val="20"/>
          <w:szCs w:val="20"/>
          <w:highlight w:val="green"/>
          <w:lang w:val="en-GB" w:eastAsia="en-US"/>
        </w:rPr>
        <w:t>Agreements:</w:t>
      </w:r>
    </w:p>
    <w:p w14:paraId="7D8F35D0" w14:textId="77777777" w:rsidR="001849A2" w:rsidRPr="001849A2" w:rsidRDefault="001849A2" w:rsidP="001849A2">
      <w:pPr>
        <w:tabs>
          <w:tab w:val="left" w:pos="1440"/>
        </w:tabs>
        <w:spacing w:after="0"/>
        <w:ind w:left="1440" w:hanging="1440"/>
        <w:rPr>
          <w:rFonts w:ascii="Times" w:hAnsi="Times"/>
          <w:sz w:val="20"/>
          <w:szCs w:val="20"/>
          <w:lang w:val="en-GB" w:eastAsia="en-US"/>
        </w:rPr>
      </w:pPr>
      <w:r w:rsidRPr="001849A2">
        <w:rPr>
          <w:rFonts w:ascii="Times" w:hAnsi="Times"/>
          <w:sz w:val="20"/>
          <w:szCs w:val="20"/>
          <w:lang w:val="en-GB" w:eastAsia="en-US"/>
        </w:rPr>
        <w:t>- Target sending an LS to RAN2 and RAN4 to ask whether it is feasible to allow a UE to use the potential TRS/CSI-RS occasion to enhance the SSB based IDLE/Inactive mode evaluations of the serving cell. (to also include agreements from last meeting)</w:t>
      </w:r>
    </w:p>
    <w:p w14:paraId="7A10656B" w14:textId="77777777" w:rsidR="001849A2" w:rsidRPr="001849A2" w:rsidRDefault="001849A2" w:rsidP="001849A2">
      <w:pPr>
        <w:tabs>
          <w:tab w:val="left" w:pos="1440"/>
        </w:tabs>
        <w:spacing w:after="0"/>
        <w:ind w:left="1440" w:hanging="1440"/>
        <w:rPr>
          <w:rFonts w:ascii="Times" w:hAnsi="Times"/>
          <w:sz w:val="20"/>
          <w:szCs w:val="20"/>
          <w:lang w:val="en-GB" w:eastAsia="en-US"/>
        </w:rPr>
      </w:pPr>
      <w:r w:rsidRPr="001849A2">
        <w:rPr>
          <w:rFonts w:ascii="Times" w:hAnsi="Times"/>
          <w:sz w:val="20"/>
          <w:szCs w:val="20"/>
          <w:lang w:val="en-GB" w:eastAsia="en-US"/>
        </w:rPr>
        <w:t>* Further discussion whether any additional information needs to be included in the LS or not, including potential re-wording of the leading sentence</w:t>
      </w:r>
    </w:p>
    <w:p w14:paraId="620FB99F" w14:textId="77777777" w:rsidR="001849A2" w:rsidRPr="001849A2" w:rsidRDefault="001849A2" w:rsidP="001849A2">
      <w:pPr>
        <w:tabs>
          <w:tab w:val="left" w:pos="1440"/>
        </w:tabs>
        <w:spacing w:after="0"/>
        <w:ind w:left="1440" w:hanging="1440"/>
        <w:rPr>
          <w:rFonts w:ascii="Times" w:hAnsi="Times"/>
          <w:sz w:val="20"/>
          <w:szCs w:val="20"/>
          <w:lang w:val="en-GB" w:eastAsia="x-none"/>
        </w:rPr>
      </w:pPr>
    </w:p>
    <w:p w14:paraId="1050FD6E" w14:textId="77777777" w:rsidR="001849A2" w:rsidRPr="001849A2" w:rsidRDefault="001849A2" w:rsidP="001849A2">
      <w:pPr>
        <w:tabs>
          <w:tab w:val="left" w:pos="1440"/>
        </w:tabs>
        <w:wordWrap w:val="0"/>
        <w:spacing w:after="0"/>
        <w:ind w:left="1440" w:hanging="1440"/>
        <w:rPr>
          <w:rFonts w:ascii="Times" w:hAnsi="Times"/>
          <w:sz w:val="20"/>
          <w:highlight w:val="green"/>
          <w:lang w:val="en-GB" w:eastAsia="en-US"/>
        </w:rPr>
      </w:pPr>
      <w:bookmarkStart w:id="0" w:name="_Hlk56167136"/>
      <w:r w:rsidRPr="001849A2">
        <w:rPr>
          <w:rFonts w:ascii="Times" w:hAnsi="Times"/>
          <w:color w:val="1F497D"/>
          <w:sz w:val="20"/>
          <w:highlight w:val="green"/>
          <w:shd w:val="clear" w:color="auto" w:fill="FFFF00"/>
          <w:lang w:val="en-GB" w:eastAsia="en-US"/>
        </w:rPr>
        <w:t>Agreements:</w:t>
      </w:r>
    </w:p>
    <w:p w14:paraId="0E171152" w14:textId="77777777" w:rsidR="001849A2" w:rsidRPr="001849A2" w:rsidRDefault="001849A2" w:rsidP="005E1F18">
      <w:pPr>
        <w:numPr>
          <w:ilvl w:val="0"/>
          <w:numId w:val="8"/>
        </w:numPr>
        <w:tabs>
          <w:tab w:val="left" w:pos="1440"/>
        </w:tabs>
        <w:spacing w:after="0"/>
        <w:rPr>
          <w:rFonts w:ascii="Times" w:eastAsia="Calibri" w:hAnsi="Times"/>
          <w:sz w:val="20"/>
          <w:lang w:val="en-GB" w:eastAsia="en-US"/>
        </w:rPr>
      </w:pPr>
      <w:r w:rsidRPr="001849A2">
        <w:rPr>
          <w:rFonts w:ascii="Times" w:hAnsi="Times"/>
          <w:sz w:val="20"/>
          <w:lang w:val="en-GB" w:eastAsia="en-US"/>
        </w:rPr>
        <w:t xml:space="preserve">Discuss further </w:t>
      </w:r>
      <w:r w:rsidRPr="001849A2">
        <w:rPr>
          <w:rFonts w:ascii="Times" w:hAnsi="Times"/>
          <w:color w:val="FF0000"/>
          <w:sz w:val="20"/>
          <w:u w:val="single"/>
          <w:lang w:val="en-GB" w:eastAsia="en-US"/>
        </w:rPr>
        <w:t>based on the</w:t>
      </w:r>
      <w:r w:rsidRPr="001849A2">
        <w:rPr>
          <w:rFonts w:ascii="Times" w:hAnsi="Times"/>
          <w:sz w:val="20"/>
          <w:lang w:val="en-GB" w:eastAsia="en-US"/>
        </w:rPr>
        <w:t xml:space="preserve"> following alternatives and down-select at RAN1#104-e:</w:t>
      </w:r>
    </w:p>
    <w:p w14:paraId="26003EA6" w14:textId="77777777" w:rsidR="001849A2" w:rsidRPr="001849A2" w:rsidRDefault="001849A2" w:rsidP="005E1F18">
      <w:pPr>
        <w:numPr>
          <w:ilvl w:val="1"/>
          <w:numId w:val="8"/>
        </w:numPr>
        <w:tabs>
          <w:tab w:val="left" w:pos="1440"/>
        </w:tabs>
        <w:spacing w:after="0"/>
        <w:rPr>
          <w:rFonts w:ascii="Times" w:hAnsi="Times"/>
          <w:sz w:val="20"/>
          <w:lang w:val="en-GB" w:eastAsia="en-US"/>
        </w:rPr>
      </w:pPr>
      <w:r w:rsidRPr="001849A2">
        <w:rPr>
          <w:rFonts w:ascii="Times" w:hAnsi="Times"/>
          <w:sz w:val="20"/>
          <w:lang w:val="en-GB" w:eastAsia="en-US"/>
        </w:rPr>
        <w:t>Alt 1: The availability of TRS/CSI-RS at the configured occasion(s) is NOT informed to the UE.</w:t>
      </w:r>
    </w:p>
    <w:p w14:paraId="72702132" w14:textId="77777777" w:rsidR="001849A2" w:rsidRPr="001849A2" w:rsidRDefault="001849A2" w:rsidP="005E1F18">
      <w:pPr>
        <w:numPr>
          <w:ilvl w:val="1"/>
          <w:numId w:val="8"/>
        </w:numPr>
        <w:tabs>
          <w:tab w:val="left" w:pos="1440"/>
        </w:tabs>
        <w:spacing w:after="0"/>
        <w:rPr>
          <w:rFonts w:ascii="Times" w:hAnsi="Times"/>
          <w:sz w:val="20"/>
          <w:lang w:val="en-GB" w:eastAsia="en-US"/>
        </w:rPr>
      </w:pPr>
      <w:r w:rsidRPr="001849A2">
        <w:rPr>
          <w:rFonts w:ascii="Times" w:hAnsi="Times"/>
          <w:sz w:val="20"/>
          <w:lang w:val="en-GB" w:eastAsia="en-US"/>
        </w:rPr>
        <w:t>Alt 2: The availability of TRS/CSI-RS at the configured occasion(s) is informed to the UE.</w:t>
      </w:r>
    </w:p>
    <w:p w14:paraId="52B67286" w14:textId="77777777" w:rsidR="001849A2" w:rsidRPr="001849A2" w:rsidRDefault="001849A2" w:rsidP="005E1F18">
      <w:pPr>
        <w:numPr>
          <w:ilvl w:val="1"/>
          <w:numId w:val="8"/>
        </w:numPr>
        <w:tabs>
          <w:tab w:val="left" w:pos="1440"/>
        </w:tabs>
        <w:spacing w:after="0"/>
        <w:rPr>
          <w:rFonts w:ascii="Times" w:hAnsi="Times"/>
          <w:sz w:val="20"/>
          <w:lang w:val="en-GB" w:eastAsia="en-US"/>
        </w:rPr>
      </w:pPr>
      <w:r w:rsidRPr="001849A2">
        <w:rPr>
          <w:rFonts w:ascii="Times" w:hAnsi="Times"/>
          <w:sz w:val="20"/>
          <w:lang w:val="en-GB" w:eastAsia="en-US"/>
        </w:rPr>
        <w:t>Alt 3. The conditional availability of TRS/CSI-RS at the configured occasion(s) is informed to the UE.</w:t>
      </w:r>
    </w:p>
    <w:p w14:paraId="3C546628" w14:textId="77777777" w:rsidR="001849A2" w:rsidRPr="001849A2" w:rsidRDefault="001849A2" w:rsidP="005E1F18">
      <w:pPr>
        <w:numPr>
          <w:ilvl w:val="2"/>
          <w:numId w:val="8"/>
        </w:numPr>
        <w:tabs>
          <w:tab w:val="left" w:pos="1440"/>
        </w:tabs>
        <w:spacing w:after="0"/>
        <w:rPr>
          <w:rFonts w:ascii="Times" w:hAnsi="Times"/>
          <w:sz w:val="20"/>
          <w:lang w:val="en-GB" w:eastAsia="en-US"/>
        </w:rPr>
      </w:pPr>
      <w:r w:rsidRPr="001849A2">
        <w:rPr>
          <w:rFonts w:ascii="Times" w:hAnsi="Times"/>
          <w:sz w:val="20"/>
          <w:lang w:val="en-GB" w:eastAsia="en-US"/>
        </w:rPr>
        <w:t> The condition can be, e.g., existence of paging.</w:t>
      </w:r>
    </w:p>
    <w:p w14:paraId="0CDFE074" w14:textId="77777777" w:rsidR="001849A2" w:rsidRPr="001849A2" w:rsidRDefault="001849A2" w:rsidP="005E1F18">
      <w:pPr>
        <w:numPr>
          <w:ilvl w:val="1"/>
          <w:numId w:val="8"/>
        </w:numPr>
        <w:tabs>
          <w:tab w:val="left" w:pos="1440"/>
        </w:tabs>
        <w:spacing w:after="0"/>
        <w:rPr>
          <w:rFonts w:ascii="Times" w:hAnsi="Times"/>
          <w:sz w:val="20"/>
          <w:lang w:val="en-GB" w:eastAsia="en-US"/>
        </w:rPr>
      </w:pPr>
      <w:r w:rsidRPr="001849A2">
        <w:rPr>
          <w:rFonts w:ascii="Times" w:hAnsi="Times"/>
          <w:sz w:val="20"/>
          <w:lang w:val="en-GB" w:eastAsia="en-US"/>
        </w:rPr>
        <w:t>Alt 4. Combination of the above alternatives.</w:t>
      </w:r>
    </w:p>
    <w:p w14:paraId="03B28668" w14:textId="77777777" w:rsidR="001849A2" w:rsidRPr="001849A2" w:rsidRDefault="001849A2" w:rsidP="005E1F18">
      <w:pPr>
        <w:numPr>
          <w:ilvl w:val="1"/>
          <w:numId w:val="8"/>
        </w:numPr>
        <w:tabs>
          <w:tab w:val="left" w:pos="1440"/>
        </w:tabs>
        <w:spacing w:after="0"/>
        <w:rPr>
          <w:rFonts w:ascii="Times" w:hAnsi="Times"/>
          <w:sz w:val="20"/>
          <w:lang w:val="en-GB" w:eastAsia="en-US"/>
        </w:rPr>
      </w:pPr>
      <w:r w:rsidRPr="001849A2">
        <w:rPr>
          <w:rFonts w:ascii="Times" w:hAnsi="Times"/>
          <w:sz w:val="20"/>
          <w:lang w:val="en-GB" w:eastAsia="en-US"/>
        </w:rPr>
        <w:t>FFS for details</w:t>
      </w:r>
    </w:p>
    <w:p w14:paraId="72DAE319" w14:textId="77777777" w:rsidR="001849A2" w:rsidRPr="001849A2" w:rsidRDefault="001849A2" w:rsidP="005E1F18">
      <w:pPr>
        <w:numPr>
          <w:ilvl w:val="1"/>
          <w:numId w:val="8"/>
        </w:numPr>
        <w:tabs>
          <w:tab w:val="left" w:pos="1440"/>
        </w:tabs>
        <w:spacing w:after="0"/>
        <w:rPr>
          <w:rFonts w:ascii="Times" w:hAnsi="Times"/>
          <w:sz w:val="20"/>
          <w:lang w:val="en-GB" w:eastAsia="en-US"/>
        </w:rPr>
      </w:pPr>
      <w:r w:rsidRPr="001849A2">
        <w:rPr>
          <w:rFonts w:ascii="Times" w:hAnsi="Times"/>
          <w:sz w:val="20"/>
          <w:lang w:val="en-GB" w:eastAsia="en-US"/>
        </w:rPr>
        <w:t xml:space="preserve">FFS for UE </w:t>
      </w:r>
      <w:proofErr w:type="spellStart"/>
      <w:r w:rsidRPr="001849A2">
        <w:rPr>
          <w:rFonts w:ascii="Times" w:hAnsi="Times"/>
          <w:sz w:val="20"/>
          <w:lang w:val="en-GB" w:eastAsia="en-US"/>
        </w:rPr>
        <w:t>behavior</w:t>
      </w:r>
      <w:proofErr w:type="spellEnd"/>
      <w:r w:rsidRPr="001849A2">
        <w:rPr>
          <w:rFonts w:ascii="Times" w:hAnsi="Times"/>
          <w:sz w:val="20"/>
          <w:lang w:val="en-GB" w:eastAsia="en-US"/>
        </w:rPr>
        <w:t xml:space="preserve"> when the availability is not informed.</w:t>
      </w:r>
    </w:p>
    <w:p w14:paraId="52473370" w14:textId="77777777" w:rsidR="001849A2" w:rsidRPr="001849A2" w:rsidRDefault="001849A2" w:rsidP="005E1F18">
      <w:pPr>
        <w:numPr>
          <w:ilvl w:val="1"/>
          <w:numId w:val="8"/>
        </w:numPr>
        <w:tabs>
          <w:tab w:val="left" w:pos="1440"/>
        </w:tabs>
        <w:spacing w:after="0"/>
        <w:rPr>
          <w:rFonts w:ascii="Times" w:hAnsi="Times"/>
          <w:sz w:val="20"/>
          <w:lang w:val="en-GB" w:eastAsia="en-US"/>
        </w:rPr>
      </w:pPr>
      <w:r w:rsidRPr="001849A2">
        <w:rPr>
          <w:rFonts w:ascii="Times" w:hAnsi="Times"/>
          <w:sz w:val="20"/>
          <w:lang w:val="en-GB" w:eastAsia="en-US"/>
        </w:rPr>
        <w:t>Other techniques are not precluded.</w:t>
      </w:r>
    </w:p>
    <w:p w14:paraId="108D252F" w14:textId="77777777" w:rsidR="001849A2" w:rsidRPr="001849A2" w:rsidRDefault="001849A2" w:rsidP="005E1F18">
      <w:pPr>
        <w:numPr>
          <w:ilvl w:val="1"/>
          <w:numId w:val="8"/>
        </w:numPr>
        <w:tabs>
          <w:tab w:val="left" w:pos="1440"/>
        </w:tabs>
        <w:spacing w:after="0"/>
        <w:rPr>
          <w:rFonts w:ascii="Times" w:hAnsi="Times"/>
          <w:sz w:val="20"/>
          <w:lang w:val="en-GB" w:eastAsia="en-US"/>
        </w:rPr>
      </w:pPr>
      <w:r w:rsidRPr="001849A2">
        <w:rPr>
          <w:rFonts w:ascii="Times" w:hAnsi="Times"/>
          <w:sz w:val="20"/>
          <w:lang w:val="en-GB" w:eastAsia="en-US"/>
        </w:rPr>
        <w:t>Companies encourage to provide sufficient information for the proposal, e.g.,</w:t>
      </w:r>
    </w:p>
    <w:p w14:paraId="11D83938" w14:textId="77777777" w:rsidR="001849A2" w:rsidRPr="001849A2" w:rsidRDefault="001849A2" w:rsidP="005E1F18">
      <w:pPr>
        <w:numPr>
          <w:ilvl w:val="2"/>
          <w:numId w:val="8"/>
        </w:numPr>
        <w:tabs>
          <w:tab w:val="left" w:pos="1440"/>
        </w:tabs>
        <w:spacing w:after="0"/>
        <w:rPr>
          <w:rFonts w:ascii="Times" w:hAnsi="Times"/>
          <w:sz w:val="20"/>
          <w:lang w:val="en-GB" w:eastAsia="en-US"/>
        </w:rPr>
      </w:pPr>
      <w:r w:rsidRPr="001849A2">
        <w:rPr>
          <w:rFonts w:ascii="Times" w:hAnsi="Times"/>
          <w:sz w:val="20"/>
          <w:lang w:val="en-GB" w:eastAsia="en-US"/>
        </w:rPr>
        <w:t>how to achieve power saving gain</w:t>
      </w:r>
    </w:p>
    <w:p w14:paraId="2F17D536" w14:textId="77777777" w:rsidR="001849A2" w:rsidRPr="001849A2" w:rsidRDefault="001849A2" w:rsidP="005E1F18">
      <w:pPr>
        <w:numPr>
          <w:ilvl w:val="2"/>
          <w:numId w:val="8"/>
        </w:numPr>
        <w:tabs>
          <w:tab w:val="left" w:pos="1440"/>
        </w:tabs>
        <w:spacing w:after="0"/>
        <w:rPr>
          <w:rFonts w:ascii="Times" w:hAnsi="Times"/>
          <w:sz w:val="20"/>
          <w:lang w:val="en-GB" w:eastAsia="en-US"/>
        </w:rPr>
      </w:pPr>
      <w:r w:rsidRPr="001849A2">
        <w:rPr>
          <w:rFonts w:ascii="Times" w:hAnsi="Times"/>
          <w:sz w:val="20"/>
          <w:lang w:val="en-GB" w:eastAsia="en-US"/>
        </w:rPr>
        <w:t>how to minimize impact on NW</w:t>
      </w:r>
    </w:p>
    <w:p w14:paraId="405B577A" w14:textId="77777777" w:rsidR="001849A2" w:rsidRPr="00986E92" w:rsidRDefault="001849A2" w:rsidP="005E1F18">
      <w:pPr>
        <w:pStyle w:val="ListParagraph"/>
        <w:numPr>
          <w:ilvl w:val="2"/>
          <w:numId w:val="8"/>
        </w:numPr>
        <w:tabs>
          <w:tab w:val="left" w:pos="1440"/>
        </w:tabs>
        <w:spacing w:after="0"/>
        <w:ind w:leftChars="0"/>
        <w:rPr>
          <w:lang w:eastAsia="en-US"/>
        </w:rPr>
      </w:pPr>
      <w:r w:rsidRPr="00986E92">
        <w:rPr>
          <w:lang w:eastAsia="en-US"/>
        </w:rPr>
        <w:t>how to minimize extra UE implementation complexity</w:t>
      </w:r>
    </w:p>
    <w:p w14:paraId="0B37BB84" w14:textId="77777777" w:rsidR="001849A2" w:rsidRPr="001849A2" w:rsidRDefault="001849A2" w:rsidP="005E1F18">
      <w:pPr>
        <w:numPr>
          <w:ilvl w:val="2"/>
          <w:numId w:val="8"/>
        </w:numPr>
        <w:tabs>
          <w:tab w:val="left" w:pos="1440"/>
        </w:tabs>
        <w:spacing w:after="0"/>
        <w:rPr>
          <w:rFonts w:ascii="Times" w:hAnsi="Times"/>
          <w:sz w:val="20"/>
          <w:lang w:val="en-GB" w:eastAsia="en-US"/>
        </w:rPr>
      </w:pPr>
      <w:r w:rsidRPr="001849A2">
        <w:rPr>
          <w:rFonts w:ascii="Times" w:hAnsi="Times"/>
          <w:sz w:val="20"/>
          <w:lang w:val="en-GB" w:eastAsia="en-US"/>
        </w:rPr>
        <w:t>feasibility check on sharing the TRS/CSI-RS between connected UEs and idle/inactive UEs</w:t>
      </w:r>
    </w:p>
    <w:p w14:paraId="74216269" w14:textId="77777777" w:rsidR="001849A2" w:rsidRPr="001849A2" w:rsidRDefault="001849A2" w:rsidP="005E1F18">
      <w:pPr>
        <w:numPr>
          <w:ilvl w:val="1"/>
          <w:numId w:val="8"/>
        </w:numPr>
        <w:tabs>
          <w:tab w:val="left" w:pos="1440"/>
        </w:tabs>
        <w:spacing w:after="0"/>
        <w:rPr>
          <w:rFonts w:ascii="Times" w:hAnsi="Times"/>
          <w:sz w:val="20"/>
          <w:lang w:val="en-GB" w:eastAsia="en-US"/>
        </w:rPr>
      </w:pPr>
      <w:r w:rsidRPr="001849A2">
        <w:rPr>
          <w:rFonts w:ascii="Times" w:hAnsi="Times"/>
          <w:sz w:val="20"/>
          <w:lang w:val="en-GB" w:eastAsia="en-US"/>
        </w:rPr>
        <w:t>Proposals should be consistent with the WID objective.</w:t>
      </w:r>
    </w:p>
    <w:bookmarkEnd w:id="0"/>
    <w:p w14:paraId="3FC93D79" w14:textId="77777777" w:rsidR="001849A2" w:rsidRPr="001849A2" w:rsidRDefault="001849A2" w:rsidP="001849A2">
      <w:pPr>
        <w:tabs>
          <w:tab w:val="left" w:pos="1440"/>
        </w:tabs>
        <w:spacing w:after="0"/>
        <w:ind w:left="1440" w:hanging="1440"/>
        <w:rPr>
          <w:rFonts w:ascii="Times" w:hAnsi="Times"/>
          <w:sz w:val="20"/>
          <w:szCs w:val="20"/>
          <w:lang w:val="en-GB" w:eastAsia="x-none"/>
        </w:rPr>
      </w:pPr>
    </w:p>
    <w:p w14:paraId="26481104" w14:textId="77777777" w:rsidR="001849A2" w:rsidRPr="001849A2" w:rsidRDefault="001849A2" w:rsidP="001849A2">
      <w:pPr>
        <w:tabs>
          <w:tab w:val="left" w:pos="1440"/>
        </w:tabs>
        <w:spacing w:after="0"/>
        <w:ind w:left="1440" w:hanging="1440"/>
        <w:rPr>
          <w:rFonts w:ascii="Times" w:hAnsi="Times"/>
          <w:b/>
          <w:bCs/>
          <w:sz w:val="20"/>
          <w:szCs w:val="20"/>
          <w:u w:val="single"/>
          <w:lang w:val="en-GB" w:eastAsia="x-none"/>
        </w:rPr>
      </w:pPr>
      <w:r w:rsidRPr="001849A2">
        <w:rPr>
          <w:rFonts w:ascii="Times" w:hAnsi="Times"/>
          <w:b/>
          <w:bCs/>
          <w:sz w:val="20"/>
          <w:szCs w:val="20"/>
          <w:u w:val="single"/>
          <w:lang w:val="en-GB" w:eastAsia="x-none"/>
        </w:rPr>
        <w:t>Conclusion:</w:t>
      </w:r>
    </w:p>
    <w:p w14:paraId="35C199ED" w14:textId="77777777" w:rsidR="001849A2" w:rsidRPr="001849A2" w:rsidRDefault="001849A2" w:rsidP="005E1F18">
      <w:pPr>
        <w:numPr>
          <w:ilvl w:val="0"/>
          <w:numId w:val="5"/>
        </w:numPr>
        <w:tabs>
          <w:tab w:val="left" w:pos="1440"/>
        </w:tabs>
        <w:spacing w:after="0"/>
        <w:rPr>
          <w:rFonts w:ascii="Times" w:hAnsi="Times"/>
          <w:sz w:val="20"/>
          <w:lang w:val="en-GB" w:eastAsia="en-US"/>
        </w:rPr>
      </w:pPr>
      <w:r w:rsidRPr="001849A2">
        <w:rPr>
          <w:rFonts w:ascii="Times" w:hAnsi="Times"/>
          <w:sz w:val="20"/>
          <w:lang w:val="en-GB" w:eastAsia="en-US"/>
        </w:rPr>
        <w:t>TRS/CSI-RS based PEI is discussed in AI 8.7.1.1.</w:t>
      </w:r>
    </w:p>
    <w:p w14:paraId="5F3AD9E9" w14:textId="77777777" w:rsidR="001849A2" w:rsidRPr="001849A2" w:rsidRDefault="001849A2" w:rsidP="005E1F18">
      <w:pPr>
        <w:numPr>
          <w:ilvl w:val="0"/>
          <w:numId w:val="5"/>
        </w:numPr>
        <w:tabs>
          <w:tab w:val="left" w:pos="1440"/>
        </w:tabs>
        <w:spacing w:after="0"/>
        <w:rPr>
          <w:rFonts w:ascii="Times" w:hAnsi="Times"/>
          <w:sz w:val="20"/>
          <w:lang w:val="en-GB" w:eastAsia="en-US"/>
        </w:rPr>
      </w:pPr>
      <w:r w:rsidRPr="001849A2">
        <w:rPr>
          <w:rFonts w:ascii="Times" w:hAnsi="Times"/>
          <w:sz w:val="20"/>
          <w:lang w:val="en-GB" w:eastAsia="en-US"/>
        </w:rPr>
        <w:t>PEI functionality is not further discussed under AI 8.7.1.2.</w:t>
      </w:r>
    </w:p>
    <w:p w14:paraId="6FC69E0D" w14:textId="77777777" w:rsidR="001849A2" w:rsidRPr="001849A2" w:rsidRDefault="001849A2" w:rsidP="005E1F18">
      <w:pPr>
        <w:numPr>
          <w:ilvl w:val="0"/>
          <w:numId w:val="5"/>
        </w:numPr>
        <w:tabs>
          <w:tab w:val="left" w:pos="1440"/>
        </w:tabs>
        <w:spacing w:after="0"/>
        <w:rPr>
          <w:rFonts w:ascii="Times" w:hAnsi="Times"/>
          <w:sz w:val="20"/>
          <w:lang w:val="en-GB" w:eastAsia="en-US"/>
        </w:rPr>
      </w:pPr>
      <w:r w:rsidRPr="001849A2">
        <w:rPr>
          <w:rFonts w:ascii="Times" w:hAnsi="Times"/>
          <w:sz w:val="20"/>
          <w:lang w:val="en-GB" w:eastAsia="en-US"/>
        </w:rPr>
        <w:t>Note: This does not prevent to potentially use PEI to carry the indication for TRS/CSI-RS presence.</w:t>
      </w:r>
    </w:p>
    <w:p w14:paraId="6BFE39A4" w14:textId="77777777" w:rsidR="007E0050" w:rsidRPr="001849A2" w:rsidRDefault="007E0050" w:rsidP="002C0920">
      <w:pPr>
        <w:pStyle w:val="0Maintext"/>
        <w:spacing w:after="120" w:afterAutospacing="0" w:line="240" w:lineRule="auto"/>
        <w:ind w:firstLine="0"/>
      </w:pPr>
    </w:p>
    <w:p w14:paraId="7A236936" w14:textId="1F58354A" w:rsidR="003F36E6" w:rsidRPr="006E6ED9" w:rsidRDefault="003F36E6" w:rsidP="003F36E6">
      <w:pPr>
        <w:pStyle w:val="Heading2"/>
        <w:numPr>
          <w:ilvl w:val="0"/>
          <w:numId w:val="0"/>
        </w:numPr>
        <w:rPr>
          <w:u w:val="single"/>
        </w:rPr>
      </w:pPr>
      <w:r w:rsidRPr="006E6ED9">
        <w:rPr>
          <w:u w:val="single"/>
        </w:rPr>
        <w:t>RAN1#10</w:t>
      </w:r>
      <w:r>
        <w:rPr>
          <w:u w:val="single"/>
        </w:rPr>
        <w:t>4</w:t>
      </w:r>
      <w:r w:rsidRPr="006E6ED9">
        <w:rPr>
          <w:u w:val="single"/>
        </w:rPr>
        <w:t>-e</w:t>
      </w:r>
    </w:p>
    <w:p w14:paraId="25C32229" w14:textId="77777777" w:rsidR="003F36E6" w:rsidRPr="003F36E6" w:rsidRDefault="003F36E6" w:rsidP="003F36E6">
      <w:pPr>
        <w:spacing w:after="0"/>
        <w:rPr>
          <w:rFonts w:ascii="Times" w:eastAsia="Batang" w:hAnsi="Times"/>
          <w:sz w:val="20"/>
          <w:highlight w:val="green"/>
          <w:lang w:val="en-GB" w:eastAsia="en-US"/>
        </w:rPr>
      </w:pPr>
      <w:r w:rsidRPr="003F36E6">
        <w:rPr>
          <w:rFonts w:ascii="Times" w:eastAsia="Batang" w:hAnsi="Times"/>
          <w:sz w:val="20"/>
          <w:highlight w:val="green"/>
          <w:lang w:val="en-GB" w:eastAsia="en-US"/>
        </w:rPr>
        <w:t>Agreements:</w:t>
      </w:r>
    </w:p>
    <w:p w14:paraId="4A0234EB" w14:textId="77777777" w:rsidR="003F36E6" w:rsidRPr="003F36E6" w:rsidRDefault="003F36E6" w:rsidP="003F36E6">
      <w:pPr>
        <w:spacing w:before="60" w:after="60" w:line="288" w:lineRule="auto"/>
        <w:jc w:val="both"/>
        <w:rPr>
          <w:rFonts w:eastAsia="Batang"/>
          <w:sz w:val="20"/>
          <w:szCs w:val="20"/>
          <w:lang w:val="en-GB" w:eastAsia="ko-KR"/>
        </w:rPr>
      </w:pPr>
      <w:r w:rsidRPr="003F36E6">
        <w:rPr>
          <w:rFonts w:eastAsia="Batang"/>
          <w:sz w:val="20"/>
          <w:szCs w:val="20"/>
          <w:lang w:val="en-GB" w:eastAsia="ko-KR"/>
        </w:rPr>
        <w:t xml:space="preserve">Configuration of TRS/CSI-RS occasion(s) for idle/inactive </w:t>
      </w:r>
      <w:proofErr w:type="spellStart"/>
      <w:r w:rsidRPr="003F36E6">
        <w:rPr>
          <w:rFonts w:eastAsia="Batang"/>
          <w:sz w:val="20"/>
          <w:szCs w:val="20"/>
          <w:lang w:val="en-GB" w:eastAsia="ko-KR"/>
        </w:rPr>
        <w:t>Ues</w:t>
      </w:r>
      <w:proofErr w:type="spellEnd"/>
      <w:r w:rsidRPr="003F36E6">
        <w:rPr>
          <w:rFonts w:eastAsia="Batang"/>
          <w:sz w:val="20"/>
          <w:szCs w:val="20"/>
          <w:lang w:val="en-GB" w:eastAsia="ko-KR"/>
        </w:rPr>
        <w:t xml:space="preserve"> include at least:</w:t>
      </w:r>
    </w:p>
    <w:p w14:paraId="51B4F3C9" w14:textId="77777777" w:rsidR="003F36E6" w:rsidRPr="003F36E6" w:rsidRDefault="003F36E6" w:rsidP="005E1F18">
      <w:pPr>
        <w:numPr>
          <w:ilvl w:val="0"/>
          <w:numId w:val="9"/>
        </w:numPr>
        <w:tabs>
          <w:tab w:val="left" w:pos="1440"/>
        </w:tabs>
        <w:spacing w:after="0" w:line="288" w:lineRule="auto"/>
        <w:jc w:val="both"/>
        <w:rPr>
          <w:sz w:val="20"/>
          <w:szCs w:val="20"/>
          <w:lang w:val="en-GB" w:eastAsia="ko-KR"/>
        </w:rPr>
      </w:pPr>
      <w:proofErr w:type="spellStart"/>
      <w:r w:rsidRPr="003F36E6">
        <w:rPr>
          <w:sz w:val="20"/>
          <w:szCs w:val="20"/>
          <w:lang w:val="en-GB" w:eastAsia="ko-KR"/>
        </w:rPr>
        <w:t>powerControlOffsetSS</w:t>
      </w:r>
      <w:proofErr w:type="spellEnd"/>
      <w:r w:rsidRPr="003F36E6">
        <w:rPr>
          <w:sz w:val="20"/>
          <w:szCs w:val="20"/>
          <w:lang w:val="en-GB" w:eastAsia="ko-KR"/>
        </w:rPr>
        <w:t>,</w:t>
      </w:r>
    </w:p>
    <w:p w14:paraId="25F94CC0" w14:textId="77777777" w:rsidR="003F36E6" w:rsidRPr="003F36E6" w:rsidRDefault="003F36E6" w:rsidP="005E1F18">
      <w:pPr>
        <w:numPr>
          <w:ilvl w:val="0"/>
          <w:numId w:val="9"/>
        </w:numPr>
        <w:tabs>
          <w:tab w:val="left" w:pos="1440"/>
        </w:tabs>
        <w:spacing w:after="0" w:line="288" w:lineRule="auto"/>
        <w:jc w:val="both"/>
        <w:rPr>
          <w:sz w:val="20"/>
          <w:szCs w:val="20"/>
          <w:lang w:val="en-GB" w:eastAsia="ko-KR"/>
        </w:rPr>
      </w:pPr>
      <w:proofErr w:type="spellStart"/>
      <w:r w:rsidRPr="003F36E6">
        <w:rPr>
          <w:sz w:val="20"/>
          <w:szCs w:val="20"/>
          <w:lang w:val="en-GB" w:eastAsia="ko-KR"/>
        </w:rPr>
        <w:t>scramblingID</w:t>
      </w:r>
      <w:proofErr w:type="spellEnd"/>
    </w:p>
    <w:p w14:paraId="68021659" w14:textId="77777777" w:rsidR="003F36E6" w:rsidRPr="003F36E6" w:rsidRDefault="003F36E6" w:rsidP="005E1F18">
      <w:pPr>
        <w:numPr>
          <w:ilvl w:val="0"/>
          <w:numId w:val="9"/>
        </w:numPr>
        <w:tabs>
          <w:tab w:val="left" w:pos="1440"/>
        </w:tabs>
        <w:spacing w:after="0" w:line="288" w:lineRule="auto"/>
        <w:jc w:val="both"/>
        <w:rPr>
          <w:sz w:val="20"/>
          <w:szCs w:val="20"/>
          <w:lang w:val="en-GB" w:eastAsia="ko-KR"/>
        </w:rPr>
      </w:pPr>
      <w:proofErr w:type="spellStart"/>
      <w:r w:rsidRPr="003F36E6">
        <w:rPr>
          <w:sz w:val="20"/>
          <w:szCs w:val="20"/>
          <w:lang w:val="en-GB" w:eastAsia="ko-KR"/>
        </w:rPr>
        <w:t>firstOFDMSymbolInTimeDomain</w:t>
      </w:r>
      <w:proofErr w:type="spellEnd"/>
      <w:r w:rsidRPr="003F36E6">
        <w:rPr>
          <w:sz w:val="20"/>
          <w:szCs w:val="20"/>
          <w:lang w:val="en-GB" w:eastAsia="ko-KR"/>
        </w:rPr>
        <w:t>,</w:t>
      </w:r>
    </w:p>
    <w:p w14:paraId="332041CE" w14:textId="77777777" w:rsidR="003F36E6" w:rsidRPr="003F36E6" w:rsidRDefault="003F36E6" w:rsidP="005E1F18">
      <w:pPr>
        <w:numPr>
          <w:ilvl w:val="0"/>
          <w:numId w:val="9"/>
        </w:numPr>
        <w:tabs>
          <w:tab w:val="left" w:pos="1440"/>
        </w:tabs>
        <w:spacing w:after="0" w:line="288" w:lineRule="auto"/>
        <w:jc w:val="both"/>
        <w:rPr>
          <w:sz w:val="20"/>
          <w:szCs w:val="20"/>
          <w:lang w:val="en-GB" w:eastAsia="ko-KR"/>
        </w:rPr>
      </w:pPr>
      <w:proofErr w:type="spellStart"/>
      <w:r w:rsidRPr="003F36E6">
        <w:rPr>
          <w:sz w:val="20"/>
          <w:szCs w:val="20"/>
          <w:lang w:val="en-GB" w:eastAsia="ko-KR"/>
        </w:rPr>
        <w:t>startingRB</w:t>
      </w:r>
      <w:proofErr w:type="spellEnd"/>
      <w:r w:rsidRPr="003F36E6">
        <w:rPr>
          <w:sz w:val="20"/>
          <w:szCs w:val="20"/>
          <w:lang w:val="en-GB" w:eastAsia="ko-KR"/>
        </w:rPr>
        <w:t>.</w:t>
      </w:r>
    </w:p>
    <w:p w14:paraId="77893DC5" w14:textId="77777777" w:rsidR="003F36E6" w:rsidRPr="003F36E6" w:rsidRDefault="003F36E6" w:rsidP="005E1F18">
      <w:pPr>
        <w:numPr>
          <w:ilvl w:val="0"/>
          <w:numId w:val="9"/>
        </w:numPr>
        <w:tabs>
          <w:tab w:val="left" w:pos="1440"/>
        </w:tabs>
        <w:spacing w:after="0" w:line="288" w:lineRule="auto"/>
        <w:jc w:val="both"/>
        <w:rPr>
          <w:sz w:val="20"/>
          <w:szCs w:val="20"/>
          <w:lang w:val="en-GB" w:eastAsia="ko-KR"/>
        </w:rPr>
      </w:pPr>
      <w:proofErr w:type="spellStart"/>
      <w:r w:rsidRPr="003F36E6">
        <w:rPr>
          <w:sz w:val="20"/>
          <w:szCs w:val="20"/>
          <w:lang w:val="en-GB" w:eastAsia="ko-KR"/>
        </w:rPr>
        <w:t>nrofRBs</w:t>
      </w:r>
      <w:proofErr w:type="spellEnd"/>
      <w:r w:rsidRPr="003F36E6">
        <w:rPr>
          <w:sz w:val="20"/>
          <w:szCs w:val="20"/>
          <w:lang w:val="en-GB" w:eastAsia="ko-KR"/>
        </w:rPr>
        <w:t>,</w:t>
      </w:r>
    </w:p>
    <w:p w14:paraId="6713A8C6" w14:textId="77777777" w:rsidR="003F36E6" w:rsidRPr="003F36E6" w:rsidRDefault="003F36E6" w:rsidP="005E1F18">
      <w:pPr>
        <w:numPr>
          <w:ilvl w:val="0"/>
          <w:numId w:val="9"/>
        </w:numPr>
        <w:tabs>
          <w:tab w:val="left" w:pos="1440"/>
        </w:tabs>
        <w:spacing w:after="0" w:line="288" w:lineRule="auto"/>
        <w:jc w:val="both"/>
        <w:rPr>
          <w:sz w:val="20"/>
          <w:szCs w:val="20"/>
          <w:lang w:val="en-GB" w:eastAsia="ko-KR"/>
        </w:rPr>
      </w:pPr>
      <w:r w:rsidRPr="003F36E6">
        <w:rPr>
          <w:sz w:val="20"/>
          <w:szCs w:val="20"/>
          <w:lang w:val="en-GB" w:eastAsia="ko-KR"/>
        </w:rPr>
        <w:t>FFS other parameters</w:t>
      </w:r>
    </w:p>
    <w:p w14:paraId="783E97A8" w14:textId="77777777" w:rsidR="003F36E6" w:rsidRPr="003F36E6" w:rsidRDefault="003F36E6" w:rsidP="005E1F18">
      <w:pPr>
        <w:numPr>
          <w:ilvl w:val="0"/>
          <w:numId w:val="9"/>
        </w:numPr>
        <w:tabs>
          <w:tab w:val="left" w:pos="1440"/>
        </w:tabs>
        <w:spacing w:after="0" w:line="288" w:lineRule="auto"/>
        <w:jc w:val="both"/>
        <w:rPr>
          <w:sz w:val="20"/>
          <w:szCs w:val="20"/>
          <w:lang w:val="en-GB" w:eastAsia="ko-KR"/>
        </w:rPr>
      </w:pPr>
      <w:r w:rsidRPr="003F36E6">
        <w:rPr>
          <w:sz w:val="20"/>
          <w:szCs w:val="20"/>
          <w:lang w:val="en-GB" w:eastAsia="ko-KR"/>
        </w:rPr>
        <w:t>FFS applicable values</w:t>
      </w:r>
    </w:p>
    <w:p w14:paraId="144CFF2C" w14:textId="77777777" w:rsidR="003F36E6" w:rsidRPr="003F36E6" w:rsidRDefault="003F36E6" w:rsidP="003F36E6">
      <w:pPr>
        <w:spacing w:before="60" w:after="0" w:line="288" w:lineRule="auto"/>
        <w:jc w:val="both"/>
        <w:rPr>
          <w:rFonts w:eastAsia="Batang"/>
          <w:sz w:val="28"/>
          <w:szCs w:val="36"/>
          <w:lang w:val="en-GB" w:eastAsia="ko-KR"/>
        </w:rPr>
      </w:pPr>
    </w:p>
    <w:p w14:paraId="68E5E744" w14:textId="77777777" w:rsidR="003F36E6" w:rsidRPr="003F36E6" w:rsidRDefault="003F36E6" w:rsidP="003F36E6">
      <w:pPr>
        <w:spacing w:after="0"/>
        <w:rPr>
          <w:rFonts w:ascii="Times" w:eastAsia="Batang" w:hAnsi="Times"/>
          <w:sz w:val="20"/>
          <w:highlight w:val="green"/>
          <w:lang w:val="en-GB" w:eastAsia="en-US"/>
        </w:rPr>
      </w:pPr>
      <w:r w:rsidRPr="003F36E6">
        <w:rPr>
          <w:rFonts w:ascii="Times" w:eastAsia="Batang" w:hAnsi="Times"/>
          <w:sz w:val="20"/>
          <w:highlight w:val="green"/>
          <w:lang w:val="en-GB" w:eastAsia="en-US"/>
        </w:rPr>
        <w:t>Agreements:</w:t>
      </w:r>
    </w:p>
    <w:p w14:paraId="56E602F4" w14:textId="77777777" w:rsidR="003F36E6" w:rsidRPr="003F36E6" w:rsidRDefault="003F36E6" w:rsidP="003F36E6">
      <w:pPr>
        <w:spacing w:before="60" w:after="60" w:line="288" w:lineRule="auto"/>
        <w:jc w:val="both"/>
        <w:rPr>
          <w:rFonts w:eastAsia="Batang"/>
          <w:color w:val="000000"/>
          <w:sz w:val="20"/>
          <w:szCs w:val="20"/>
          <w:lang w:val="en-GB" w:eastAsia="ko-KR"/>
        </w:rPr>
      </w:pPr>
      <w:r w:rsidRPr="003F36E6">
        <w:rPr>
          <w:rFonts w:eastAsia="Batang"/>
          <w:color w:val="000000"/>
          <w:sz w:val="20"/>
          <w:szCs w:val="20"/>
          <w:lang w:val="en-GB" w:eastAsia="ko-KR"/>
        </w:rPr>
        <w:t xml:space="preserve">The SCS configuration of TRS/CSI-RS occasion(s) for idle/inactive UEs can be discussed and down-selected from following alternatives at </w:t>
      </w:r>
      <w:r w:rsidRPr="003F36E6">
        <w:rPr>
          <w:rFonts w:eastAsia="Batang"/>
          <w:color w:val="FF0000"/>
          <w:sz w:val="20"/>
          <w:szCs w:val="20"/>
          <w:u w:val="single"/>
          <w:lang w:val="en-GB" w:eastAsia="ko-KR"/>
        </w:rPr>
        <w:t>RAN1#104b-e</w:t>
      </w:r>
      <w:r w:rsidRPr="003F36E6">
        <w:rPr>
          <w:rFonts w:eastAsia="Batang"/>
          <w:strike/>
          <w:color w:val="FF0000"/>
          <w:sz w:val="20"/>
          <w:szCs w:val="20"/>
          <w:lang w:val="en-GB" w:eastAsia="ko-KR"/>
        </w:rPr>
        <w:t>RAN1#105-e</w:t>
      </w:r>
      <w:r w:rsidRPr="003F36E6">
        <w:rPr>
          <w:rFonts w:eastAsia="Batang"/>
          <w:color w:val="000000"/>
          <w:sz w:val="40"/>
          <w:szCs w:val="40"/>
          <w:lang w:val="en-GB" w:eastAsia="ko-KR"/>
        </w:rPr>
        <w:t>:</w:t>
      </w:r>
    </w:p>
    <w:p w14:paraId="510C3005" w14:textId="77777777" w:rsidR="003F36E6" w:rsidRPr="003F36E6" w:rsidRDefault="003F36E6" w:rsidP="005E1F18">
      <w:pPr>
        <w:numPr>
          <w:ilvl w:val="0"/>
          <w:numId w:val="10"/>
        </w:numPr>
        <w:tabs>
          <w:tab w:val="left" w:pos="1440"/>
        </w:tabs>
        <w:spacing w:after="0" w:line="288" w:lineRule="auto"/>
        <w:jc w:val="both"/>
        <w:rPr>
          <w:color w:val="000000"/>
          <w:sz w:val="20"/>
          <w:szCs w:val="20"/>
          <w:lang w:val="en-GB" w:eastAsia="ko-KR"/>
        </w:rPr>
      </w:pPr>
      <w:r w:rsidRPr="003F36E6">
        <w:rPr>
          <w:color w:val="000000"/>
          <w:sz w:val="20"/>
          <w:szCs w:val="20"/>
          <w:lang w:val="en-GB" w:eastAsia="ko-KR"/>
        </w:rPr>
        <w:t>Alt1: same as initial BWP</w:t>
      </w:r>
    </w:p>
    <w:p w14:paraId="5B9B0070" w14:textId="77777777" w:rsidR="003F36E6" w:rsidRPr="003F36E6" w:rsidRDefault="003F36E6" w:rsidP="005E1F18">
      <w:pPr>
        <w:numPr>
          <w:ilvl w:val="0"/>
          <w:numId w:val="10"/>
        </w:numPr>
        <w:tabs>
          <w:tab w:val="left" w:pos="1440"/>
        </w:tabs>
        <w:spacing w:after="0" w:line="288" w:lineRule="auto"/>
        <w:jc w:val="both"/>
        <w:rPr>
          <w:color w:val="000000"/>
          <w:sz w:val="20"/>
          <w:szCs w:val="20"/>
          <w:lang w:val="en-GB" w:eastAsia="ko-KR"/>
        </w:rPr>
      </w:pPr>
      <w:r w:rsidRPr="003F36E6">
        <w:rPr>
          <w:color w:val="000000"/>
          <w:sz w:val="20"/>
          <w:szCs w:val="20"/>
          <w:lang w:val="en-GB" w:eastAsia="ko-KR"/>
        </w:rPr>
        <w:t xml:space="preserve">Alt2: configurable parameter </w:t>
      </w:r>
    </w:p>
    <w:p w14:paraId="646CB39C" w14:textId="77777777" w:rsidR="003F36E6" w:rsidRPr="003F36E6" w:rsidRDefault="003F36E6" w:rsidP="003F36E6">
      <w:pPr>
        <w:spacing w:before="60" w:after="0" w:line="288" w:lineRule="auto"/>
        <w:jc w:val="both"/>
        <w:rPr>
          <w:rFonts w:eastAsia="Batang"/>
          <w:sz w:val="28"/>
          <w:szCs w:val="36"/>
          <w:lang w:val="en-GB" w:eastAsia="ko-KR"/>
        </w:rPr>
      </w:pPr>
    </w:p>
    <w:p w14:paraId="3933493B" w14:textId="77777777" w:rsidR="003F36E6" w:rsidRPr="003F36E6" w:rsidRDefault="003F36E6" w:rsidP="003F36E6">
      <w:pPr>
        <w:spacing w:after="0"/>
        <w:rPr>
          <w:rFonts w:ascii="Calibri" w:eastAsia="Batang" w:hAnsi="Calibri"/>
          <w:sz w:val="20"/>
          <w:szCs w:val="20"/>
          <w:highlight w:val="green"/>
          <w:lang w:val="en-GB" w:eastAsia="en-US"/>
        </w:rPr>
      </w:pPr>
      <w:r w:rsidRPr="003F36E6">
        <w:rPr>
          <w:rFonts w:ascii="Times" w:eastAsia="Batang" w:hAnsi="Times"/>
          <w:sz w:val="20"/>
          <w:szCs w:val="20"/>
          <w:highlight w:val="green"/>
          <w:lang w:val="en-GB" w:eastAsia="en-US"/>
        </w:rPr>
        <w:t>Agreements:</w:t>
      </w:r>
    </w:p>
    <w:p w14:paraId="7F8D22F0" w14:textId="77777777" w:rsidR="003F36E6" w:rsidRPr="003F36E6" w:rsidRDefault="003F36E6" w:rsidP="003F36E6">
      <w:pPr>
        <w:spacing w:after="0"/>
        <w:rPr>
          <w:rFonts w:ascii="Times" w:eastAsia="Batang" w:hAnsi="Times"/>
          <w:sz w:val="20"/>
          <w:szCs w:val="20"/>
          <w:lang w:val="en-GB" w:eastAsia="en-US"/>
        </w:rPr>
      </w:pPr>
      <w:r w:rsidRPr="003F36E6">
        <w:rPr>
          <w:rFonts w:ascii="Times" w:eastAsia="Batang" w:hAnsi="Times"/>
          <w:sz w:val="20"/>
          <w:szCs w:val="20"/>
          <w:lang w:val="en-GB" w:eastAsia="en-US"/>
        </w:rPr>
        <w:t xml:space="preserve">Multiple RS resources can be configured for TRS/CSI-RS occasion(s) for idle/inactive UEs. </w:t>
      </w:r>
    </w:p>
    <w:p w14:paraId="64824E77" w14:textId="77777777" w:rsidR="003F36E6" w:rsidRPr="003F36E6" w:rsidRDefault="003F36E6" w:rsidP="005E1F18">
      <w:pPr>
        <w:numPr>
          <w:ilvl w:val="0"/>
          <w:numId w:val="11"/>
        </w:numPr>
        <w:tabs>
          <w:tab w:val="left" w:pos="1440"/>
        </w:tabs>
        <w:spacing w:before="60" w:after="0" w:line="288" w:lineRule="auto"/>
        <w:jc w:val="both"/>
        <w:rPr>
          <w:rFonts w:ascii="Times" w:eastAsia="SimSun" w:hAnsi="Times"/>
          <w:sz w:val="20"/>
          <w:szCs w:val="20"/>
          <w:lang w:val="en-GB" w:eastAsia="x-none"/>
        </w:rPr>
      </w:pPr>
      <w:r w:rsidRPr="003F36E6">
        <w:rPr>
          <w:rFonts w:ascii="Times" w:eastAsia="SimSun" w:hAnsi="Times"/>
          <w:sz w:val="20"/>
          <w:szCs w:val="20"/>
          <w:lang w:val="en-GB" w:eastAsia="x-none"/>
        </w:rPr>
        <w:t>FFS details (including whether or not to restrict the RS to be TRS only)</w:t>
      </w:r>
    </w:p>
    <w:p w14:paraId="7609200A" w14:textId="77777777" w:rsidR="003F36E6" w:rsidRPr="003F36E6" w:rsidRDefault="003F36E6" w:rsidP="003F36E6">
      <w:pPr>
        <w:spacing w:before="60" w:after="0" w:line="288" w:lineRule="auto"/>
        <w:jc w:val="both"/>
        <w:rPr>
          <w:rFonts w:ascii="Times" w:eastAsia="SimSun" w:hAnsi="Times"/>
          <w:sz w:val="20"/>
          <w:szCs w:val="20"/>
          <w:lang w:val="en-GB" w:eastAsia="x-none"/>
        </w:rPr>
      </w:pPr>
    </w:p>
    <w:p w14:paraId="611ABACB" w14:textId="77777777" w:rsidR="003F36E6" w:rsidRPr="003F36E6" w:rsidRDefault="003F36E6" w:rsidP="003F36E6">
      <w:pPr>
        <w:spacing w:before="60" w:after="0" w:line="288" w:lineRule="auto"/>
        <w:jc w:val="both"/>
        <w:rPr>
          <w:rFonts w:ascii="Times" w:eastAsia="SimSun" w:hAnsi="Times"/>
          <w:sz w:val="20"/>
          <w:szCs w:val="20"/>
          <w:lang w:val="en-GB" w:eastAsia="x-none"/>
        </w:rPr>
      </w:pPr>
      <w:r w:rsidRPr="003F36E6">
        <w:rPr>
          <w:rFonts w:ascii="Times" w:eastAsia="SimSun" w:hAnsi="Times"/>
          <w:sz w:val="20"/>
          <w:szCs w:val="20"/>
          <w:highlight w:val="green"/>
          <w:lang w:val="en-GB" w:eastAsia="x-none"/>
        </w:rPr>
        <w:t>Agreements:</w:t>
      </w:r>
    </w:p>
    <w:p w14:paraId="597CEDB0" w14:textId="77777777" w:rsidR="003F36E6" w:rsidRPr="003F36E6" w:rsidRDefault="003F36E6" w:rsidP="003F36E6">
      <w:pPr>
        <w:spacing w:after="60" w:line="264" w:lineRule="atLeast"/>
        <w:jc w:val="both"/>
        <w:rPr>
          <w:rFonts w:ascii="Calibri" w:eastAsia="Batang" w:hAnsi="Calibri"/>
          <w:sz w:val="20"/>
          <w:szCs w:val="22"/>
          <w:lang w:eastAsia="en-US"/>
        </w:rPr>
      </w:pPr>
      <w:r w:rsidRPr="003F36E6">
        <w:rPr>
          <w:rFonts w:eastAsia="Batang"/>
          <w:sz w:val="20"/>
          <w:szCs w:val="20"/>
          <w:lang w:eastAsia="en-US"/>
        </w:rPr>
        <w:t>For a cell with TRS/CSI-RS occasions configured for IDLE/Inactive UEs, IDLE/Inactive UE’s assumption on the availability of TRS/CSI-RS at the configured occasion(s) is informed to the idle/inactive UE based on explicit indication.</w:t>
      </w:r>
    </w:p>
    <w:p w14:paraId="28B76104" w14:textId="77777777" w:rsidR="003F36E6" w:rsidRPr="003F36E6" w:rsidRDefault="003F36E6" w:rsidP="005E1F18">
      <w:pPr>
        <w:numPr>
          <w:ilvl w:val="0"/>
          <w:numId w:val="12"/>
        </w:numPr>
        <w:tabs>
          <w:tab w:val="left" w:pos="1440"/>
        </w:tabs>
        <w:spacing w:before="60" w:after="0"/>
        <w:jc w:val="both"/>
        <w:rPr>
          <w:rFonts w:ascii="Times" w:hAnsi="Times"/>
          <w:sz w:val="20"/>
          <w:lang w:eastAsia="en-US"/>
        </w:rPr>
      </w:pPr>
      <w:r w:rsidRPr="003F36E6">
        <w:rPr>
          <w:sz w:val="20"/>
          <w:szCs w:val="20"/>
          <w:lang w:eastAsia="en-US"/>
        </w:rPr>
        <w:t xml:space="preserve">FFS details (e.g., the </w:t>
      </w:r>
      <w:proofErr w:type="spellStart"/>
      <w:r w:rsidRPr="003F36E6">
        <w:rPr>
          <w:sz w:val="20"/>
          <w:szCs w:val="20"/>
          <w:lang w:eastAsia="en-US"/>
        </w:rPr>
        <w:t>signalling</w:t>
      </w:r>
      <w:proofErr w:type="spellEnd"/>
      <w:r w:rsidRPr="003F36E6">
        <w:rPr>
          <w:sz w:val="20"/>
          <w:szCs w:val="20"/>
          <w:lang w:eastAsia="en-US"/>
        </w:rPr>
        <w:t>, detailed information for the TRS/CSI-RS, etc.)</w:t>
      </w:r>
    </w:p>
    <w:p w14:paraId="1E119565" w14:textId="77777777" w:rsidR="003F36E6" w:rsidRPr="003F36E6" w:rsidRDefault="003F36E6" w:rsidP="005E1F18">
      <w:pPr>
        <w:numPr>
          <w:ilvl w:val="0"/>
          <w:numId w:val="12"/>
        </w:numPr>
        <w:tabs>
          <w:tab w:val="left" w:pos="1440"/>
        </w:tabs>
        <w:spacing w:before="60" w:after="0"/>
        <w:jc w:val="both"/>
        <w:rPr>
          <w:rFonts w:ascii="Times" w:hAnsi="Times"/>
          <w:sz w:val="20"/>
          <w:lang w:eastAsia="en-US"/>
        </w:rPr>
      </w:pPr>
      <w:r w:rsidRPr="003F36E6">
        <w:rPr>
          <w:sz w:val="20"/>
          <w:szCs w:val="20"/>
          <w:lang w:eastAsia="en-US"/>
        </w:rPr>
        <w:t>There is no intended blind detection of the presence/absence of TRS/CSI-RS at the UE side in this feature. That is, the UE assumes TRS/CSI-RS is not present if the network does not indicate it is available (or indicates it is unavailable).</w:t>
      </w:r>
    </w:p>
    <w:p w14:paraId="239D0D59" w14:textId="77777777" w:rsidR="003F36E6" w:rsidRPr="003F36E6" w:rsidRDefault="003F36E6" w:rsidP="003F36E6">
      <w:pPr>
        <w:spacing w:before="60" w:after="0" w:line="288" w:lineRule="auto"/>
        <w:jc w:val="both"/>
        <w:rPr>
          <w:rFonts w:ascii="Times" w:eastAsia="SimSun" w:hAnsi="Times"/>
          <w:sz w:val="20"/>
          <w:szCs w:val="20"/>
          <w:lang w:val="en-GB" w:eastAsia="x-none"/>
        </w:rPr>
      </w:pPr>
    </w:p>
    <w:p w14:paraId="5B15D803" w14:textId="77777777" w:rsidR="003F36E6" w:rsidRPr="003F36E6" w:rsidRDefault="003F36E6" w:rsidP="003F36E6">
      <w:pPr>
        <w:spacing w:before="60" w:after="60" w:line="288" w:lineRule="auto"/>
        <w:jc w:val="both"/>
        <w:rPr>
          <w:rFonts w:eastAsia="Batang"/>
          <w:b/>
          <w:bCs/>
          <w:sz w:val="20"/>
          <w:szCs w:val="20"/>
          <w:u w:val="single"/>
          <w:lang w:val="en-GB" w:eastAsia="ko-KR"/>
        </w:rPr>
      </w:pPr>
      <w:r w:rsidRPr="003F36E6">
        <w:rPr>
          <w:rFonts w:eastAsia="Batang"/>
          <w:b/>
          <w:bCs/>
          <w:sz w:val="20"/>
          <w:szCs w:val="20"/>
          <w:u w:val="single"/>
          <w:lang w:val="en-GB" w:eastAsia="en-US"/>
        </w:rPr>
        <w:t>Conclusion</w:t>
      </w:r>
    </w:p>
    <w:p w14:paraId="700CCC45" w14:textId="77777777" w:rsidR="003F36E6" w:rsidRPr="003F36E6" w:rsidRDefault="003F36E6" w:rsidP="003F36E6">
      <w:pPr>
        <w:spacing w:before="60" w:after="60" w:line="288" w:lineRule="auto"/>
        <w:jc w:val="both"/>
        <w:rPr>
          <w:rFonts w:eastAsia="Batang"/>
          <w:sz w:val="20"/>
          <w:szCs w:val="20"/>
          <w:lang w:val="en-GB" w:eastAsia="en-US"/>
        </w:rPr>
      </w:pPr>
      <w:r w:rsidRPr="003F36E6">
        <w:rPr>
          <w:rFonts w:eastAsia="Batang"/>
          <w:sz w:val="20"/>
          <w:szCs w:val="20"/>
          <w:lang w:val="en-GB" w:eastAsia="en-US"/>
        </w:rPr>
        <w:t>From RAN1 perspective, there is no consensus on supporting RRM measurement for serving cell functionality for TRS/CSI-RS occasion(s) for idles/inactive UEs.</w:t>
      </w:r>
    </w:p>
    <w:p w14:paraId="36056376" w14:textId="77777777" w:rsidR="003F36E6" w:rsidRPr="003F36E6" w:rsidRDefault="003F36E6" w:rsidP="003F36E6">
      <w:pPr>
        <w:spacing w:after="0"/>
        <w:rPr>
          <w:rFonts w:ascii="Calibri" w:eastAsia="Batang" w:hAnsi="Calibri" w:cs="Calibri"/>
          <w:color w:val="1F497D"/>
          <w:sz w:val="22"/>
          <w:szCs w:val="22"/>
          <w:lang w:eastAsia="en-US"/>
        </w:rPr>
      </w:pPr>
    </w:p>
    <w:p w14:paraId="07C56B08" w14:textId="77777777" w:rsidR="003F36E6" w:rsidRPr="003F36E6" w:rsidRDefault="003F36E6" w:rsidP="003F36E6">
      <w:pPr>
        <w:spacing w:before="60" w:after="60" w:line="288" w:lineRule="auto"/>
        <w:jc w:val="both"/>
        <w:rPr>
          <w:rFonts w:eastAsia="Batang"/>
          <w:sz w:val="20"/>
          <w:szCs w:val="20"/>
          <w:highlight w:val="green"/>
          <w:lang w:val="en-GB" w:eastAsia="en-US"/>
        </w:rPr>
      </w:pPr>
      <w:r w:rsidRPr="003F36E6">
        <w:rPr>
          <w:rFonts w:eastAsia="Batang"/>
          <w:sz w:val="20"/>
          <w:szCs w:val="20"/>
          <w:highlight w:val="green"/>
          <w:lang w:val="en-GB" w:eastAsia="en-US"/>
        </w:rPr>
        <w:t>Agreements:</w:t>
      </w:r>
    </w:p>
    <w:p w14:paraId="3BA7B81F" w14:textId="77777777" w:rsidR="003F36E6" w:rsidRPr="003F36E6" w:rsidRDefault="003F36E6" w:rsidP="003F36E6">
      <w:pPr>
        <w:spacing w:before="60" w:after="60" w:line="288" w:lineRule="auto"/>
        <w:jc w:val="both"/>
        <w:rPr>
          <w:rFonts w:eastAsia="Batang"/>
          <w:sz w:val="20"/>
          <w:szCs w:val="20"/>
          <w:lang w:eastAsia="ko-KR"/>
        </w:rPr>
      </w:pPr>
      <w:r w:rsidRPr="003F36E6">
        <w:rPr>
          <w:rFonts w:eastAsia="Batang"/>
          <w:sz w:val="20"/>
          <w:szCs w:val="20"/>
          <w:lang w:val="en-GB" w:eastAsia="en-US"/>
        </w:rPr>
        <w:t>The configuration of the frequency location of TRS/CSI-RS occasion(s) for idle/inactive UEs are discussed and down-selected from following alternatives at RAN1#104bis-e:</w:t>
      </w:r>
    </w:p>
    <w:p w14:paraId="2C4F492A" w14:textId="77777777" w:rsidR="003F36E6" w:rsidRPr="003F36E6" w:rsidRDefault="003F36E6" w:rsidP="005E1F18">
      <w:pPr>
        <w:numPr>
          <w:ilvl w:val="0"/>
          <w:numId w:val="13"/>
        </w:numPr>
        <w:tabs>
          <w:tab w:val="left" w:pos="1440"/>
        </w:tabs>
        <w:spacing w:before="60" w:after="60" w:line="288" w:lineRule="auto"/>
        <w:jc w:val="both"/>
        <w:rPr>
          <w:sz w:val="20"/>
          <w:szCs w:val="20"/>
          <w:lang w:val="en-GB" w:eastAsia="en-US"/>
        </w:rPr>
      </w:pPr>
      <w:r w:rsidRPr="003F36E6">
        <w:rPr>
          <w:sz w:val="20"/>
          <w:szCs w:val="20"/>
          <w:lang w:val="en-GB" w:eastAsia="en-US"/>
        </w:rPr>
        <w:t>Alt-1: within initial DL BWP</w:t>
      </w:r>
    </w:p>
    <w:p w14:paraId="78B6AA2B" w14:textId="77777777" w:rsidR="003F36E6" w:rsidRPr="003F36E6" w:rsidRDefault="003F36E6" w:rsidP="005E1F18">
      <w:pPr>
        <w:numPr>
          <w:ilvl w:val="0"/>
          <w:numId w:val="13"/>
        </w:numPr>
        <w:tabs>
          <w:tab w:val="left" w:pos="1440"/>
        </w:tabs>
        <w:spacing w:before="60" w:after="60" w:line="288" w:lineRule="auto"/>
        <w:jc w:val="both"/>
        <w:rPr>
          <w:sz w:val="20"/>
          <w:szCs w:val="20"/>
          <w:lang w:val="en-GB" w:eastAsia="en-US"/>
        </w:rPr>
      </w:pPr>
      <w:r w:rsidRPr="003F36E6">
        <w:rPr>
          <w:sz w:val="20"/>
          <w:szCs w:val="20"/>
          <w:lang w:val="en-GB" w:eastAsia="en-US"/>
        </w:rPr>
        <w:t>Alt-</w:t>
      </w:r>
      <w:proofErr w:type="gramStart"/>
      <w:r w:rsidRPr="003F36E6">
        <w:rPr>
          <w:sz w:val="20"/>
          <w:szCs w:val="20"/>
          <w:lang w:val="en-GB" w:eastAsia="en-US"/>
        </w:rPr>
        <w:t>2:</w:t>
      </w:r>
      <w:proofErr w:type="gramEnd"/>
      <w:r w:rsidRPr="003F36E6">
        <w:rPr>
          <w:sz w:val="20"/>
          <w:szCs w:val="20"/>
          <w:lang w:val="en-GB" w:eastAsia="en-US"/>
        </w:rPr>
        <w:t xml:space="preserve"> is not restricted by initial BWP </w:t>
      </w:r>
    </w:p>
    <w:p w14:paraId="12AB32A1" w14:textId="77777777" w:rsidR="003F36E6" w:rsidRPr="003F36E6" w:rsidRDefault="003F36E6" w:rsidP="005E1F18">
      <w:pPr>
        <w:numPr>
          <w:ilvl w:val="1"/>
          <w:numId w:val="13"/>
        </w:numPr>
        <w:spacing w:before="60" w:after="60" w:line="288" w:lineRule="auto"/>
        <w:jc w:val="both"/>
        <w:rPr>
          <w:sz w:val="20"/>
          <w:szCs w:val="20"/>
          <w:lang w:val="en-GB" w:eastAsia="ko-KR"/>
        </w:rPr>
      </w:pPr>
      <w:r w:rsidRPr="003F36E6">
        <w:rPr>
          <w:sz w:val="20"/>
          <w:szCs w:val="20"/>
          <w:lang w:val="en-GB" w:eastAsia="en-US"/>
        </w:rPr>
        <w:t>IDLE/INACTIVE mode UE is not expected to receive TRS/CSI-RS outside the initial DL BWP.</w:t>
      </w:r>
    </w:p>
    <w:p w14:paraId="4CC1F978" w14:textId="77777777" w:rsidR="003F36E6" w:rsidRPr="003F36E6" w:rsidRDefault="003F36E6" w:rsidP="003F36E6">
      <w:pPr>
        <w:spacing w:after="0"/>
        <w:rPr>
          <w:rFonts w:ascii="Calibri" w:eastAsia="Calibri" w:hAnsi="Calibri" w:cs="Calibri"/>
          <w:color w:val="1F497D"/>
          <w:sz w:val="22"/>
          <w:szCs w:val="22"/>
          <w:lang w:val="en-GB" w:eastAsia="en-US"/>
        </w:rPr>
      </w:pPr>
    </w:p>
    <w:p w14:paraId="488C4629" w14:textId="77777777" w:rsidR="003F36E6" w:rsidRPr="003F36E6" w:rsidRDefault="003F36E6" w:rsidP="003F36E6">
      <w:pPr>
        <w:spacing w:after="0"/>
        <w:rPr>
          <w:rFonts w:ascii="Times" w:eastAsia="Batang" w:hAnsi="Times"/>
          <w:sz w:val="20"/>
          <w:lang w:val="en-GB" w:eastAsia="en-US"/>
        </w:rPr>
      </w:pPr>
      <w:r w:rsidRPr="003F36E6">
        <w:rPr>
          <w:rFonts w:ascii="Times" w:eastAsia="Batang" w:hAnsi="Times"/>
          <w:sz w:val="20"/>
          <w:highlight w:val="green"/>
          <w:lang w:val="en-GB" w:eastAsia="en-US"/>
        </w:rPr>
        <w:t>Agreements:</w:t>
      </w:r>
    </w:p>
    <w:p w14:paraId="486C7D5E" w14:textId="77777777" w:rsidR="003F36E6" w:rsidRPr="003F36E6" w:rsidRDefault="003F36E6" w:rsidP="003F36E6">
      <w:pPr>
        <w:spacing w:after="60" w:line="264" w:lineRule="atLeast"/>
        <w:jc w:val="both"/>
        <w:rPr>
          <w:rFonts w:eastAsia="Batang"/>
          <w:sz w:val="20"/>
          <w:szCs w:val="20"/>
          <w:lang w:val="en-GB" w:eastAsia="en-US"/>
        </w:rPr>
      </w:pPr>
      <w:r w:rsidRPr="003F36E6">
        <w:rPr>
          <w:rFonts w:ascii="Times" w:eastAsia="Batang" w:hAnsi="Times"/>
          <w:sz w:val="20"/>
          <w:szCs w:val="20"/>
          <w:lang w:val="en-GB" w:eastAsia="en-US"/>
        </w:rPr>
        <w:t xml:space="preserve">To study QCL information of TRS/CSI-RS occasion(s) for idle/inactive UEs from following alternatives: </w:t>
      </w:r>
    </w:p>
    <w:p w14:paraId="05125D43" w14:textId="77777777" w:rsidR="003F36E6" w:rsidRPr="003F36E6" w:rsidRDefault="003F36E6" w:rsidP="005E1F18">
      <w:pPr>
        <w:numPr>
          <w:ilvl w:val="0"/>
          <w:numId w:val="14"/>
        </w:numPr>
        <w:tabs>
          <w:tab w:val="left" w:pos="1440"/>
        </w:tabs>
        <w:spacing w:after="0" w:line="264" w:lineRule="atLeast"/>
        <w:jc w:val="both"/>
        <w:rPr>
          <w:rFonts w:ascii="Times" w:hAnsi="Times"/>
          <w:sz w:val="20"/>
          <w:szCs w:val="20"/>
          <w:lang w:val="en-GB" w:eastAsia="ko-KR"/>
        </w:rPr>
      </w:pPr>
      <w:r w:rsidRPr="003F36E6">
        <w:rPr>
          <w:rFonts w:ascii="Times" w:hAnsi="Times"/>
          <w:sz w:val="20"/>
          <w:szCs w:val="20"/>
          <w:lang w:val="en-GB" w:eastAsia="ko-KR"/>
        </w:rPr>
        <w:t xml:space="preserve">Alt-1: </w:t>
      </w:r>
      <w:r w:rsidRPr="003F36E6">
        <w:rPr>
          <w:rFonts w:ascii="Times" w:hAnsi="Times"/>
          <w:strike/>
          <w:color w:val="FF0000"/>
          <w:sz w:val="20"/>
          <w:szCs w:val="20"/>
          <w:lang w:val="en-GB" w:eastAsia="ko-KR"/>
        </w:rPr>
        <w:t>TCI state</w:t>
      </w:r>
      <w:r w:rsidRPr="003F36E6">
        <w:rPr>
          <w:rFonts w:ascii="Times" w:hAnsi="Times"/>
          <w:color w:val="FF0000"/>
          <w:sz w:val="20"/>
          <w:szCs w:val="20"/>
          <w:lang w:val="en-GB" w:eastAsia="ko-KR"/>
        </w:rPr>
        <w:t xml:space="preserve"> </w:t>
      </w:r>
      <w:r w:rsidRPr="003F36E6">
        <w:rPr>
          <w:rFonts w:ascii="Times" w:hAnsi="Times"/>
          <w:sz w:val="20"/>
          <w:szCs w:val="20"/>
          <w:lang w:val="en-GB" w:eastAsia="ko-KR"/>
        </w:rPr>
        <w:t xml:space="preserve">from higher layer configuration, </w:t>
      </w:r>
      <w:proofErr w:type="gramStart"/>
      <w:r w:rsidRPr="003F36E6">
        <w:rPr>
          <w:rFonts w:ascii="Times" w:hAnsi="Times"/>
          <w:sz w:val="20"/>
          <w:szCs w:val="20"/>
          <w:lang w:val="en-GB" w:eastAsia="ko-KR"/>
        </w:rPr>
        <w:t>e.g.</w:t>
      </w:r>
      <w:proofErr w:type="gramEnd"/>
      <w:r w:rsidRPr="003F36E6">
        <w:rPr>
          <w:rFonts w:ascii="Times" w:hAnsi="Times"/>
          <w:sz w:val="20"/>
          <w:szCs w:val="20"/>
          <w:lang w:val="en-GB" w:eastAsia="ko-KR"/>
        </w:rPr>
        <w:t xml:space="preserve"> </w:t>
      </w:r>
      <w:proofErr w:type="spellStart"/>
      <w:r w:rsidRPr="003F36E6">
        <w:rPr>
          <w:rFonts w:ascii="Times" w:hAnsi="Times"/>
          <w:sz w:val="20"/>
          <w:szCs w:val="20"/>
          <w:lang w:val="en-GB" w:eastAsia="ko-KR"/>
        </w:rPr>
        <w:t>qcl</w:t>
      </w:r>
      <w:proofErr w:type="spellEnd"/>
      <w:r w:rsidRPr="003F36E6">
        <w:rPr>
          <w:rFonts w:ascii="Times" w:hAnsi="Times"/>
          <w:sz w:val="20"/>
          <w:szCs w:val="20"/>
          <w:lang w:val="en-GB" w:eastAsia="ko-KR"/>
        </w:rPr>
        <w:t>-</w:t>
      </w:r>
      <w:proofErr w:type="spellStart"/>
      <w:r w:rsidRPr="003F36E6">
        <w:rPr>
          <w:rFonts w:ascii="Times" w:hAnsi="Times"/>
          <w:sz w:val="20"/>
          <w:szCs w:val="20"/>
          <w:lang w:val="en-GB" w:eastAsia="ko-KR"/>
        </w:rPr>
        <w:t>InfoPeriodicCSI</w:t>
      </w:r>
      <w:proofErr w:type="spellEnd"/>
      <w:r w:rsidRPr="003F36E6">
        <w:rPr>
          <w:rFonts w:ascii="Times" w:hAnsi="Times"/>
          <w:sz w:val="20"/>
          <w:szCs w:val="20"/>
          <w:lang w:val="en-GB" w:eastAsia="ko-KR"/>
        </w:rPr>
        <w:t>-RS</w:t>
      </w:r>
    </w:p>
    <w:p w14:paraId="2C908C36" w14:textId="77777777" w:rsidR="003F36E6" w:rsidRPr="003F36E6" w:rsidRDefault="003F36E6" w:rsidP="005E1F18">
      <w:pPr>
        <w:numPr>
          <w:ilvl w:val="0"/>
          <w:numId w:val="14"/>
        </w:numPr>
        <w:tabs>
          <w:tab w:val="left" w:pos="1440"/>
        </w:tabs>
        <w:spacing w:after="0" w:line="264" w:lineRule="atLeast"/>
        <w:jc w:val="both"/>
        <w:rPr>
          <w:rFonts w:ascii="Times" w:hAnsi="Times"/>
          <w:color w:val="FF0000"/>
          <w:sz w:val="20"/>
          <w:szCs w:val="20"/>
          <w:lang w:val="en-GB" w:eastAsia="ko-KR"/>
        </w:rPr>
      </w:pPr>
      <w:r w:rsidRPr="003F36E6">
        <w:rPr>
          <w:rFonts w:ascii="Times" w:hAnsi="Times"/>
          <w:sz w:val="20"/>
          <w:szCs w:val="20"/>
          <w:lang w:val="en-GB" w:eastAsia="ko-KR"/>
        </w:rPr>
        <w:t xml:space="preserve">Alt-2: QCL assumptions associated with transmitted SSBs </w:t>
      </w:r>
      <w:r w:rsidRPr="003F36E6">
        <w:rPr>
          <w:rFonts w:ascii="Times" w:hAnsi="Times"/>
          <w:color w:val="FF0000"/>
          <w:sz w:val="20"/>
          <w:szCs w:val="20"/>
          <w:lang w:val="en-GB" w:eastAsia="ko-KR"/>
        </w:rPr>
        <w:t xml:space="preserve">implicitly, </w:t>
      </w:r>
      <w:proofErr w:type="gramStart"/>
      <w:r w:rsidRPr="003F36E6">
        <w:rPr>
          <w:rFonts w:ascii="Times" w:hAnsi="Times"/>
          <w:color w:val="FF0000"/>
          <w:sz w:val="20"/>
          <w:szCs w:val="20"/>
          <w:lang w:val="en-GB" w:eastAsia="ko-KR"/>
        </w:rPr>
        <w:t>e.g.</w:t>
      </w:r>
      <w:proofErr w:type="gramEnd"/>
      <w:r w:rsidRPr="003F36E6">
        <w:rPr>
          <w:rFonts w:ascii="Times" w:hAnsi="Times"/>
          <w:color w:val="FF0000"/>
          <w:sz w:val="20"/>
          <w:szCs w:val="20"/>
          <w:lang w:val="en-GB" w:eastAsia="ko-KR"/>
        </w:rPr>
        <w:t xml:space="preserve"> similar to PDCCH monitoring in PO</w:t>
      </w:r>
      <w:r w:rsidRPr="003F36E6">
        <w:rPr>
          <w:rFonts w:ascii="Times" w:hAnsi="Times"/>
          <w:color w:val="FF0000"/>
          <w:sz w:val="20"/>
          <w:lang w:val="en-GB" w:eastAsia="en-US"/>
        </w:rPr>
        <w:t xml:space="preserve"> </w:t>
      </w:r>
    </w:p>
    <w:p w14:paraId="405FC849" w14:textId="77777777" w:rsidR="003F36E6" w:rsidRPr="003F36E6" w:rsidRDefault="003F36E6" w:rsidP="005E1F18">
      <w:pPr>
        <w:numPr>
          <w:ilvl w:val="1"/>
          <w:numId w:val="14"/>
        </w:numPr>
        <w:tabs>
          <w:tab w:val="left" w:pos="1440"/>
        </w:tabs>
        <w:spacing w:after="0" w:line="264" w:lineRule="atLeast"/>
        <w:jc w:val="both"/>
        <w:rPr>
          <w:rFonts w:ascii="Times" w:hAnsi="Times"/>
          <w:strike/>
          <w:color w:val="FF0000"/>
          <w:sz w:val="20"/>
          <w:szCs w:val="20"/>
          <w:lang w:val="en-GB" w:eastAsia="ko-KR"/>
        </w:rPr>
      </w:pPr>
      <w:r w:rsidRPr="003F36E6">
        <w:rPr>
          <w:rFonts w:ascii="Times" w:hAnsi="Times"/>
          <w:strike/>
          <w:color w:val="FF0000"/>
          <w:sz w:val="20"/>
          <w:szCs w:val="20"/>
          <w:lang w:val="en-GB" w:eastAsia="ko-KR"/>
        </w:rPr>
        <w:t xml:space="preserve">FFS details </w:t>
      </w:r>
    </w:p>
    <w:p w14:paraId="35937C1A" w14:textId="77777777" w:rsidR="003F36E6" w:rsidRPr="003F36E6" w:rsidRDefault="003F36E6" w:rsidP="005E1F18">
      <w:pPr>
        <w:numPr>
          <w:ilvl w:val="0"/>
          <w:numId w:val="14"/>
        </w:numPr>
        <w:tabs>
          <w:tab w:val="left" w:pos="1440"/>
        </w:tabs>
        <w:spacing w:after="0" w:line="264" w:lineRule="atLeast"/>
        <w:jc w:val="both"/>
        <w:rPr>
          <w:rFonts w:ascii="Times" w:hAnsi="Times"/>
          <w:color w:val="FF0000"/>
          <w:sz w:val="20"/>
          <w:szCs w:val="20"/>
          <w:lang w:val="en-GB" w:eastAsia="ko-KR"/>
        </w:rPr>
      </w:pPr>
      <w:r w:rsidRPr="003F36E6">
        <w:rPr>
          <w:rFonts w:ascii="Times" w:hAnsi="Times"/>
          <w:color w:val="FF0000"/>
          <w:sz w:val="20"/>
          <w:szCs w:val="20"/>
          <w:lang w:val="en-GB" w:eastAsia="ko-KR"/>
        </w:rPr>
        <w:t>FFS details</w:t>
      </w:r>
    </w:p>
    <w:p w14:paraId="760CB447" w14:textId="77777777" w:rsidR="003F36E6" w:rsidRPr="003F36E6" w:rsidRDefault="003F36E6" w:rsidP="005E1F18">
      <w:pPr>
        <w:numPr>
          <w:ilvl w:val="0"/>
          <w:numId w:val="14"/>
        </w:numPr>
        <w:tabs>
          <w:tab w:val="left" w:pos="1440"/>
        </w:tabs>
        <w:spacing w:after="0" w:line="264" w:lineRule="atLeast"/>
        <w:jc w:val="both"/>
        <w:rPr>
          <w:rFonts w:ascii="Times" w:hAnsi="Times"/>
          <w:sz w:val="20"/>
          <w:szCs w:val="20"/>
          <w:lang w:val="en-GB" w:eastAsia="ko-KR"/>
        </w:rPr>
      </w:pPr>
      <w:r w:rsidRPr="003F36E6">
        <w:rPr>
          <w:rFonts w:ascii="Times" w:hAnsi="Times"/>
          <w:sz w:val="20"/>
          <w:szCs w:val="20"/>
          <w:lang w:val="en-GB" w:eastAsia="ko-KR"/>
        </w:rPr>
        <w:t>Other alternatives are not precluded</w:t>
      </w:r>
    </w:p>
    <w:p w14:paraId="606D08E5" w14:textId="77777777" w:rsidR="003F36E6" w:rsidRPr="003F36E6" w:rsidRDefault="003F36E6" w:rsidP="003F36E6">
      <w:pPr>
        <w:spacing w:after="0"/>
        <w:rPr>
          <w:rFonts w:ascii="Calibri" w:eastAsia="Calibri" w:hAnsi="Calibri" w:cs="Calibri"/>
          <w:color w:val="1F497D"/>
          <w:sz w:val="22"/>
          <w:szCs w:val="22"/>
          <w:lang w:val="en-GB" w:eastAsia="en-US"/>
        </w:rPr>
      </w:pPr>
    </w:p>
    <w:p w14:paraId="51FB11D5" w14:textId="77777777" w:rsidR="003F36E6" w:rsidRPr="003F36E6" w:rsidRDefault="003F36E6" w:rsidP="003F36E6">
      <w:pPr>
        <w:spacing w:after="0"/>
        <w:rPr>
          <w:rFonts w:ascii="Calibri" w:eastAsia="Calibri" w:hAnsi="Calibri" w:cs="Calibri"/>
          <w:color w:val="1F497D"/>
          <w:sz w:val="22"/>
          <w:szCs w:val="22"/>
          <w:lang w:val="en-GB" w:eastAsia="en-US"/>
        </w:rPr>
      </w:pPr>
    </w:p>
    <w:p w14:paraId="27E7EDA6" w14:textId="77777777" w:rsidR="003F36E6" w:rsidRPr="003F36E6" w:rsidRDefault="003F36E6" w:rsidP="003F36E6">
      <w:pPr>
        <w:spacing w:after="160" w:line="252" w:lineRule="auto"/>
        <w:rPr>
          <w:rFonts w:ascii="Calibri" w:eastAsia="Batang" w:hAnsi="Calibri"/>
          <w:b/>
          <w:bCs/>
          <w:sz w:val="20"/>
          <w:szCs w:val="20"/>
          <w:u w:val="single"/>
          <w:lang w:eastAsia="en-US"/>
        </w:rPr>
      </w:pPr>
      <w:r w:rsidRPr="003F36E6">
        <w:rPr>
          <w:rFonts w:ascii="Times" w:eastAsia="Batang" w:hAnsi="Times"/>
          <w:b/>
          <w:bCs/>
          <w:sz w:val="20"/>
          <w:szCs w:val="20"/>
          <w:u w:val="single"/>
          <w:lang w:val="en-GB" w:eastAsia="en-US"/>
        </w:rPr>
        <w:t>Conclusion:</w:t>
      </w:r>
    </w:p>
    <w:p w14:paraId="0794C7E9" w14:textId="77777777" w:rsidR="003F36E6" w:rsidRPr="003F36E6" w:rsidRDefault="003F36E6" w:rsidP="003F36E6">
      <w:pPr>
        <w:spacing w:after="160" w:line="252" w:lineRule="auto"/>
        <w:rPr>
          <w:rFonts w:ascii="Times" w:eastAsia="Batang" w:hAnsi="Times"/>
          <w:sz w:val="20"/>
          <w:szCs w:val="20"/>
          <w:lang w:val="en-GB" w:eastAsia="en-US"/>
        </w:rPr>
      </w:pPr>
      <w:r w:rsidRPr="003F36E6">
        <w:rPr>
          <w:rFonts w:ascii="Times" w:eastAsia="Batang" w:hAnsi="Times"/>
          <w:sz w:val="20"/>
          <w:szCs w:val="20"/>
          <w:lang w:val="en-GB" w:eastAsia="en-US"/>
        </w:rPr>
        <w:t>Decide at RAN1#104b-e, whether or not to support periodic CSI-RS in addition to periodic TRS for TRS/CSI-RS occasion(s) for idle/inactive UEs.</w:t>
      </w:r>
    </w:p>
    <w:p w14:paraId="271032AF" w14:textId="77777777" w:rsidR="00F26BA6" w:rsidRPr="003F36E6" w:rsidRDefault="00F26BA6" w:rsidP="002C0920">
      <w:pPr>
        <w:pStyle w:val="0Maintext"/>
        <w:spacing w:after="120" w:afterAutospacing="0" w:line="240" w:lineRule="auto"/>
        <w:ind w:firstLine="0"/>
      </w:pPr>
    </w:p>
    <w:sectPr w:rsidR="00F26BA6" w:rsidRPr="003F36E6" w:rsidSect="00194BB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Cambria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54309A4"/>
    <w:multiLevelType w:val="hybridMultilevel"/>
    <w:tmpl w:val="1D942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25526"/>
    <w:multiLevelType w:val="hybridMultilevel"/>
    <w:tmpl w:val="C03AE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5F0C8D"/>
    <w:multiLevelType w:val="multilevel"/>
    <w:tmpl w:val="61D6EE6E"/>
    <w:lvl w:ilvl="0">
      <w:start w:val="2"/>
      <w:numFmt w:val="bullet"/>
      <w:lvlText w:val="-"/>
      <w:lvlJc w:val="left"/>
      <w:pPr>
        <w:tabs>
          <w:tab w:val="num" w:pos="0"/>
        </w:tabs>
        <w:ind w:left="5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0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4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8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2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6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4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800" w:hanging="400"/>
      </w:pPr>
      <w:rPr>
        <w:rFonts w:ascii="Wingdings" w:hAnsi="Wingdings" w:cs="Wingdings" w:hint="default"/>
      </w:rPr>
    </w:lvl>
  </w:abstractNum>
  <w:abstractNum w:abstractNumId="6" w15:restartNumberingAfterBreak="0">
    <w:nsid w:val="321A4A69"/>
    <w:multiLevelType w:val="hybridMultilevel"/>
    <w:tmpl w:val="2A208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4879E6"/>
    <w:multiLevelType w:val="multilevel"/>
    <w:tmpl w:val="9BC45130"/>
    <w:lvl w:ilvl="0">
      <w:start w:val="1"/>
      <w:numFmt w:val="bullet"/>
      <w:lvlText w:val=""/>
      <w:lvlJc w:val="left"/>
      <w:pPr>
        <w:tabs>
          <w:tab w:val="num" w:pos="0"/>
        </w:tabs>
        <w:ind w:left="5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0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4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8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2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6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4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800" w:hanging="400"/>
      </w:pPr>
      <w:rPr>
        <w:rFonts w:ascii="Wingdings" w:hAnsi="Wingdings" w:cs="Wingdings" w:hint="default"/>
      </w:rPr>
    </w:lvl>
  </w:abstractNum>
  <w:abstractNum w:abstractNumId="8" w15:restartNumberingAfterBreak="0">
    <w:nsid w:val="345C676B"/>
    <w:multiLevelType w:val="hybridMultilevel"/>
    <w:tmpl w:val="A02648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300927"/>
    <w:multiLevelType w:val="hybridMultilevel"/>
    <w:tmpl w:val="5E346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EE6807"/>
    <w:multiLevelType w:val="multilevel"/>
    <w:tmpl w:val="53787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7621BF8"/>
    <w:multiLevelType w:val="hybridMultilevel"/>
    <w:tmpl w:val="6540A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A12984"/>
    <w:multiLevelType w:val="hybridMultilevel"/>
    <w:tmpl w:val="F3023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0D69A4"/>
    <w:multiLevelType w:val="hybridMultilevel"/>
    <w:tmpl w:val="03F2C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9212F6"/>
    <w:multiLevelType w:val="multilevel"/>
    <w:tmpl w:val="3CD62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EAF597F"/>
    <w:multiLevelType w:val="hybridMultilevel"/>
    <w:tmpl w:val="5BBA5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11"/>
  </w:num>
  <w:num w:numId="12">
    <w:abstractNumId w:val="14"/>
  </w:num>
  <w:num w:numId="13">
    <w:abstractNumId w:val="10"/>
  </w:num>
  <w:num w:numId="14">
    <w:abstractNumId w:val="15"/>
  </w:num>
  <w:num w:numId="15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doNotDisplayPageBoundaries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F0"/>
    <w:rsid w:val="00003B22"/>
    <w:rsid w:val="00005D7F"/>
    <w:rsid w:val="00007041"/>
    <w:rsid w:val="00016535"/>
    <w:rsid w:val="000212EC"/>
    <w:rsid w:val="00023868"/>
    <w:rsid w:val="00024721"/>
    <w:rsid w:val="00024CD4"/>
    <w:rsid w:val="00025F8E"/>
    <w:rsid w:val="00026645"/>
    <w:rsid w:val="00031E68"/>
    <w:rsid w:val="00032FD3"/>
    <w:rsid w:val="00033D5B"/>
    <w:rsid w:val="00035CF3"/>
    <w:rsid w:val="00041988"/>
    <w:rsid w:val="00044CC2"/>
    <w:rsid w:val="00044EAE"/>
    <w:rsid w:val="000549ED"/>
    <w:rsid w:val="0005612B"/>
    <w:rsid w:val="000605BB"/>
    <w:rsid w:val="000606C7"/>
    <w:rsid w:val="00062BBD"/>
    <w:rsid w:val="00062BC5"/>
    <w:rsid w:val="00065688"/>
    <w:rsid w:val="00065D76"/>
    <w:rsid w:val="000678A2"/>
    <w:rsid w:val="00073136"/>
    <w:rsid w:val="00076345"/>
    <w:rsid w:val="000775E2"/>
    <w:rsid w:val="00084EE1"/>
    <w:rsid w:val="000908D3"/>
    <w:rsid w:val="0009177D"/>
    <w:rsid w:val="000A1890"/>
    <w:rsid w:val="000A2AAA"/>
    <w:rsid w:val="000A4F20"/>
    <w:rsid w:val="000B0FBC"/>
    <w:rsid w:val="000B39FE"/>
    <w:rsid w:val="000B5056"/>
    <w:rsid w:val="000C3D00"/>
    <w:rsid w:val="000C62A2"/>
    <w:rsid w:val="000C67D9"/>
    <w:rsid w:val="000D1A8F"/>
    <w:rsid w:val="000D250D"/>
    <w:rsid w:val="000E0D82"/>
    <w:rsid w:val="000E1755"/>
    <w:rsid w:val="000E454B"/>
    <w:rsid w:val="000E6D0D"/>
    <w:rsid w:val="000F2C70"/>
    <w:rsid w:val="001003EC"/>
    <w:rsid w:val="00101636"/>
    <w:rsid w:val="001018CA"/>
    <w:rsid w:val="00101DDF"/>
    <w:rsid w:val="00104EEB"/>
    <w:rsid w:val="00111373"/>
    <w:rsid w:val="00112818"/>
    <w:rsid w:val="001144DC"/>
    <w:rsid w:val="00114DBF"/>
    <w:rsid w:val="001169A5"/>
    <w:rsid w:val="001169AF"/>
    <w:rsid w:val="00121823"/>
    <w:rsid w:val="00123090"/>
    <w:rsid w:val="00126C56"/>
    <w:rsid w:val="00127219"/>
    <w:rsid w:val="00133713"/>
    <w:rsid w:val="001346FC"/>
    <w:rsid w:val="0013510C"/>
    <w:rsid w:val="00136915"/>
    <w:rsid w:val="00136DC0"/>
    <w:rsid w:val="00140849"/>
    <w:rsid w:val="00141A14"/>
    <w:rsid w:val="001454B7"/>
    <w:rsid w:val="00153773"/>
    <w:rsid w:val="00154FF8"/>
    <w:rsid w:val="00166F73"/>
    <w:rsid w:val="001779C8"/>
    <w:rsid w:val="00183C8E"/>
    <w:rsid w:val="00183EA6"/>
    <w:rsid w:val="001849A2"/>
    <w:rsid w:val="0018607A"/>
    <w:rsid w:val="00194352"/>
    <w:rsid w:val="00194BBD"/>
    <w:rsid w:val="0019518E"/>
    <w:rsid w:val="00195AB1"/>
    <w:rsid w:val="001B2AEE"/>
    <w:rsid w:val="001B590D"/>
    <w:rsid w:val="001B6620"/>
    <w:rsid w:val="001C164B"/>
    <w:rsid w:val="001C3C97"/>
    <w:rsid w:val="001C52C8"/>
    <w:rsid w:val="001D5CE5"/>
    <w:rsid w:val="001D7136"/>
    <w:rsid w:val="001D7391"/>
    <w:rsid w:val="001D749D"/>
    <w:rsid w:val="001D7DD6"/>
    <w:rsid w:val="001E0EF1"/>
    <w:rsid w:val="001F2E81"/>
    <w:rsid w:val="00201BFB"/>
    <w:rsid w:val="00205DCA"/>
    <w:rsid w:val="002134C9"/>
    <w:rsid w:val="002153A2"/>
    <w:rsid w:val="00215907"/>
    <w:rsid w:val="00220D66"/>
    <w:rsid w:val="00222276"/>
    <w:rsid w:val="0023532F"/>
    <w:rsid w:val="0025179D"/>
    <w:rsid w:val="00252B41"/>
    <w:rsid w:val="00252C11"/>
    <w:rsid w:val="002562FA"/>
    <w:rsid w:val="00261928"/>
    <w:rsid w:val="00266E0F"/>
    <w:rsid w:val="00271C5A"/>
    <w:rsid w:val="002738F9"/>
    <w:rsid w:val="00274F27"/>
    <w:rsid w:val="00276E66"/>
    <w:rsid w:val="00284AB0"/>
    <w:rsid w:val="00285B13"/>
    <w:rsid w:val="00290BA8"/>
    <w:rsid w:val="00292936"/>
    <w:rsid w:val="002948FF"/>
    <w:rsid w:val="002972B7"/>
    <w:rsid w:val="002A1DDB"/>
    <w:rsid w:val="002A274D"/>
    <w:rsid w:val="002A3EE0"/>
    <w:rsid w:val="002A5B21"/>
    <w:rsid w:val="002B162B"/>
    <w:rsid w:val="002B2343"/>
    <w:rsid w:val="002B5FC9"/>
    <w:rsid w:val="002B72F3"/>
    <w:rsid w:val="002B741F"/>
    <w:rsid w:val="002C0920"/>
    <w:rsid w:val="002C1D79"/>
    <w:rsid w:val="002C24C8"/>
    <w:rsid w:val="002C4EFD"/>
    <w:rsid w:val="002C57AC"/>
    <w:rsid w:val="002C656D"/>
    <w:rsid w:val="002D0C8B"/>
    <w:rsid w:val="002D3BD9"/>
    <w:rsid w:val="002E003F"/>
    <w:rsid w:val="002E7927"/>
    <w:rsid w:val="002F407E"/>
    <w:rsid w:val="002F42EE"/>
    <w:rsid w:val="002F4B0B"/>
    <w:rsid w:val="002F7DB3"/>
    <w:rsid w:val="0030389E"/>
    <w:rsid w:val="00303942"/>
    <w:rsid w:val="00304247"/>
    <w:rsid w:val="003105DC"/>
    <w:rsid w:val="00314966"/>
    <w:rsid w:val="00314980"/>
    <w:rsid w:val="00322D6D"/>
    <w:rsid w:val="0032703D"/>
    <w:rsid w:val="00327D92"/>
    <w:rsid w:val="003376F4"/>
    <w:rsid w:val="00337A40"/>
    <w:rsid w:val="003400A5"/>
    <w:rsid w:val="00340B06"/>
    <w:rsid w:val="0034266A"/>
    <w:rsid w:val="00342ED5"/>
    <w:rsid w:val="00343B77"/>
    <w:rsid w:val="0034417B"/>
    <w:rsid w:val="00344198"/>
    <w:rsid w:val="0035494F"/>
    <w:rsid w:val="003555CA"/>
    <w:rsid w:val="00356A2B"/>
    <w:rsid w:val="00360564"/>
    <w:rsid w:val="00366F52"/>
    <w:rsid w:val="00370909"/>
    <w:rsid w:val="00376CBE"/>
    <w:rsid w:val="00377855"/>
    <w:rsid w:val="00380033"/>
    <w:rsid w:val="00380980"/>
    <w:rsid w:val="00383A52"/>
    <w:rsid w:val="00384D99"/>
    <w:rsid w:val="00386476"/>
    <w:rsid w:val="00387AB3"/>
    <w:rsid w:val="00391B65"/>
    <w:rsid w:val="00391E20"/>
    <w:rsid w:val="003C4E3C"/>
    <w:rsid w:val="003C6788"/>
    <w:rsid w:val="003D066D"/>
    <w:rsid w:val="003D3FBA"/>
    <w:rsid w:val="003E164B"/>
    <w:rsid w:val="003E3570"/>
    <w:rsid w:val="003E5DC3"/>
    <w:rsid w:val="003E75B6"/>
    <w:rsid w:val="003F027C"/>
    <w:rsid w:val="003F36E6"/>
    <w:rsid w:val="003F670D"/>
    <w:rsid w:val="004029ED"/>
    <w:rsid w:val="0040315C"/>
    <w:rsid w:val="00403A18"/>
    <w:rsid w:val="00406FB8"/>
    <w:rsid w:val="0041178A"/>
    <w:rsid w:val="00412A3F"/>
    <w:rsid w:val="00416665"/>
    <w:rsid w:val="00417FC9"/>
    <w:rsid w:val="0042146E"/>
    <w:rsid w:val="004219D8"/>
    <w:rsid w:val="0042491A"/>
    <w:rsid w:val="00425D9D"/>
    <w:rsid w:val="0042626C"/>
    <w:rsid w:val="00427E33"/>
    <w:rsid w:val="00430AB1"/>
    <w:rsid w:val="00431CD3"/>
    <w:rsid w:val="0043338E"/>
    <w:rsid w:val="00435B4D"/>
    <w:rsid w:val="00446818"/>
    <w:rsid w:val="004533BD"/>
    <w:rsid w:val="004537D9"/>
    <w:rsid w:val="004573F6"/>
    <w:rsid w:val="00461B15"/>
    <w:rsid w:val="00462395"/>
    <w:rsid w:val="00462B1E"/>
    <w:rsid w:val="00470DC6"/>
    <w:rsid w:val="00472AA0"/>
    <w:rsid w:val="00475C2B"/>
    <w:rsid w:val="00476E28"/>
    <w:rsid w:val="00482475"/>
    <w:rsid w:val="004871D8"/>
    <w:rsid w:val="00493010"/>
    <w:rsid w:val="0049590D"/>
    <w:rsid w:val="00496D0C"/>
    <w:rsid w:val="004A41EF"/>
    <w:rsid w:val="004B2C35"/>
    <w:rsid w:val="004B3124"/>
    <w:rsid w:val="004B4905"/>
    <w:rsid w:val="004B74CC"/>
    <w:rsid w:val="004C3D56"/>
    <w:rsid w:val="004C7091"/>
    <w:rsid w:val="004D2687"/>
    <w:rsid w:val="004D2E3C"/>
    <w:rsid w:val="004D51F4"/>
    <w:rsid w:val="004E0DC0"/>
    <w:rsid w:val="004E1633"/>
    <w:rsid w:val="004E3B01"/>
    <w:rsid w:val="004F33C6"/>
    <w:rsid w:val="004F3DD8"/>
    <w:rsid w:val="00500D45"/>
    <w:rsid w:val="005026E6"/>
    <w:rsid w:val="00505C90"/>
    <w:rsid w:val="005150C5"/>
    <w:rsid w:val="00517ADD"/>
    <w:rsid w:val="00530AB8"/>
    <w:rsid w:val="005363A1"/>
    <w:rsid w:val="0053782C"/>
    <w:rsid w:val="00542D13"/>
    <w:rsid w:val="00546CF4"/>
    <w:rsid w:val="00550F71"/>
    <w:rsid w:val="0055302F"/>
    <w:rsid w:val="00555942"/>
    <w:rsid w:val="00556671"/>
    <w:rsid w:val="005578A1"/>
    <w:rsid w:val="00562D9F"/>
    <w:rsid w:val="00580D71"/>
    <w:rsid w:val="005811A6"/>
    <w:rsid w:val="005954E4"/>
    <w:rsid w:val="0059683F"/>
    <w:rsid w:val="005A114F"/>
    <w:rsid w:val="005A6421"/>
    <w:rsid w:val="005B1AD1"/>
    <w:rsid w:val="005B2A7D"/>
    <w:rsid w:val="005B3B11"/>
    <w:rsid w:val="005B42F9"/>
    <w:rsid w:val="005B6997"/>
    <w:rsid w:val="005B6B0D"/>
    <w:rsid w:val="005C2719"/>
    <w:rsid w:val="005D1B34"/>
    <w:rsid w:val="005D38B1"/>
    <w:rsid w:val="005D45F7"/>
    <w:rsid w:val="005D57A7"/>
    <w:rsid w:val="005D7AC2"/>
    <w:rsid w:val="005E0399"/>
    <w:rsid w:val="005E1A31"/>
    <w:rsid w:val="005E1F18"/>
    <w:rsid w:val="005F38F3"/>
    <w:rsid w:val="005F5A01"/>
    <w:rsid w:val="005F7A0E"/>
    <w:rsid w:val="006134C7"/>
    <w:rsid w:val="00613729"/>
    <w:rsid w:val="00617467"/>
    <w:rsid w:val="0061765C"/>
    <w:rsid w:val="0061775A"/>
    <w:rsid w:val="00622A7B"/>
    <w:rsid w:val="00626534"/>
    <w:rsid w:val="00627F77"/>
    <w:rsid w:val="00631A14"/>
    <w:rsid w:val="006321CF"/>
    <w:rsid w:val="00634E11"/>
    <w:rsid w:val="00635837"/>
    <w:rsid w:val="00636D7B"/>
    <w:rsid w:val="0064160B"/>
    <w:rsid w:val="00643233"/>
    <w:rsid w:val="006448FE"/>
    <w:rsid w:val="00645C21"/>
    <w:rsid w:val="006531B1"/>
    <w:rsid w:val="00653AA3"/>
    <w:rsid w:val="006559EA"/>
    <w:rsid w:val="00661178"/>
    <w:rsid w:val="00667DAE"/>
    <w:rsid w:val="006765F4"/>
    <w:rsid w:val="006861C3"/>
    <w:rsid w:val="0068732F"/>
    <w:rsid w:val="00687ACA"/>
    <w:rsid w:val="00695923"/>
    <w:rsid w:val="006A13FE"/>
    <w:rsid w:val="006A45D6"/>
    <w:rsid w:val="006B1BC1"/>
    <w:rsid w:val="006B2E49"/>
    <w:rsid w:val="006C4B4A"/>
    <w:rsid w:val="006D4C06"/>
    <w:rsid w:val="006D54CF"/>
    <w:rsid w:val="006D59AE"/>
    <w:rsid w:val="006D67D9"/>
    <w:rsid w:val="006E5665"/>
    <w:rsid w:val="006E6ED9"/>
    <w:rsid w:val="006F0EC9"/>
    <w:rsid w:val="006F4223"/>
    <w:rsid w:val="006F4C6B"/>
    <w:rsid w:val="007003F1"/>
    <w:rsid w:val="00702BAF"/>
    <w:rsid w:val="00703DF3"/>
    <w:rsid w:val="00704C59"/>
    <w:rsid w:val="00714A6C"/>
    <w:rsid w:val="00716045"/>
    <w:rsid w:val="007207B5"/>
    <w:rsid w:val="00723E69"/>
    <w:rsid w:val="00724D2C"/>
    <w:rsid w:val="00732388"/>
    <w:rsid w:val="00745905"/>
    <w:rsid w:val="00750A0B"/>
    <w:rsid w:val="007541B8"/>
    <w:rsid w:val="007544F6"/>
    <w:rsid w:val="00757E34"/>
    <w:rsid w:val="0076003F"/>
    <w:rsid w:val="00766F27"/>
    <w:rsid w:val="00771A52"/>
    <w:rsid w:val="007762A6"/>
    <w:rsid w:val="0078114E"/>
    <w:rsid w:val="00781D42"/>
    <w:rsid w:val="0078750C"/>
    <w:rsid w:val="007879E8"/>
    <w:rsid w:val="0079058B"/>
    <w:rsid w:val="00791540"/>
    <w:rsid w:val="007A1B25"/>
    <w:rsid w:val="007B1244"/>
    <w:rsid w:val="007B5066"/>
    <w:rsid w:val="007B662F"/>
    <w:rsid w:val="007C07AD"/>
    <w:rsid w:val="007D585D"/>
    <w:rsid w:val="007D61E0"/>
    <w:rsid w:val="007E0050"/>
    <w:rsid w:val="007E3FE1"/>
    <w:rsid w:val="007E554B"/>
    <w:rsid w:val="007E6C44"/>
    <w:rsid w:val="007E6FF6"/>
    <w:rsid w:val="007F07F8"/>
    <w:rsid w:val="007F128C"/>
    <w:rsid w:val="007F31E4"/>
    <w:rsid w:val="007F4D2C"/>
    <w:rsid w:val="0080472A"/>
    <w:rsid w:val="008144EA"/>
    <w:rsid w:val="00824EBE"/>
    <w:rsid w:val="0082513E"/>
    <w:rsid w:val="008273C9"/>
    <w:rsid w:val="00845458"/>
    <w:rsid w:val="008461C8"/>
    <w:rsid w:val="00847AB1"/>
    <w:rsid w:val="00851796"/>
    <w:rsid w:val="008575B7"/>
    <w:rsid w:val="0086332B"/>
    <w:rsid w:val="008731D4"/>
    <w:rsid w:val="00873C38"/>
    <w:rsid w:val="00874A6B"/>
    <w:rsid w:val="00875620"/>
    <w:rsid w:val="00877AFF"/>
    <w:rsid w:val="008807D9"/>
    <w:rsid w:val="00882785"/>
    <w:rsid w:val="00887123"/>
    <w:rsid w:val="0089138A"/>
    <w:rsid w:val="00891E9E"/>
    <w:rsid w:val="00894787"/>
    <w:rsid w:val="00895000"/>
    <w:rsid w:val="008A25E9"/>
    <w:rsid w:val="008A65A1"/>
    <w:rsid w:val="008A75A7"/>
    <w:rsid w:val="008B0AFA"/>
    <w:rsid w:val="008B24BF"/>
    <w:rsid w:val="008C75AA"/>
    <w:rsid w:val="008D00A5"/>
    <w:rsid w:val="008D0789"/>
    <w:rsid w:val="008D0EB0"/>
    <w:rsid w:val="008D6AE1"/>
    <w:rsid w:val="008E5031"/>
    <w:rsid w:val="008E7B99"/>
    <w:rsid w:val="008F0058"/>
    <w:rsid w:val="008F103C"/>
    <w:rsid w:val="008F1678"/>
    <w:rsid w:val="008F56AD"/>
    <w:rsid w:val="009041E5"/>
    <w:rsid w:val="00905E3A"/>
    <w:rsid w:val="009079BE"/>
    <w:rsid w:val="00911E05"/>
    <w:rsid w:val="00911EFA"/>
    <w:rsid w:val="009136CC"/>
    <w:rsid w:val="009169C4"/>
    <w:rsid w:val="00916E49"/>
    <w:rsid w:val="00922823"/>
    <w:rsid w:val="00923A3D"/>
    <w:rsid w:val="0092501F"/>
    <w:rsid w:val="00931DE7"/>
    <w:rsid w:val="00933B75"/>
    <w:rsid w:val="00933BA9"/>
    <w:rsid w:val="00941B4A"/>
    <w:rsid w:val="00950264"/>
    <w:rsid w:val="00952748"/>
    <w:rsid w:val="00954805"/>
    <w:rsid w:val="00955D21"/>
    <w:rsid w:val="009561E2"/>
    <w:rsid w:val="00961176"/>
    <w:rsid w:val="00964A72"/>
    <w:rsid w:val="00967998"/>
    <w:rsid w:val="00977119"/>
    <w:rsid w:val="00980153"/>
    <w:rsid w:val="00983F09"/>
    <w:rsid w:val="00986E92"/>
    <w:rsid w:val="009A42CA"/>
    <w:rsid w:val="009A55AA"/>
    <w:rsid w:val="009A586D"/>
    <w:rsid w:val="009A5D5B"/>
    <w:rsid w:val="009A6956"/>
    <w:rsid w:val="009B151D"/>
    <w:rsid w:val="009B15B5"/>
    <w:rsid w:val="009B314B"/>
    <w:rsid w:val="009B6DFF"/>
    <w:rsid w:val="009C255E"/>
    <w:rsid w:val="009C2B01"/>
    <w:rsid w:val="009C364A"/>
    <w:rsid w:val="009C787F"/>
    <w:rsid w:val="009D0478"/>
    <w:rsid w:val="009D1C4F"/>
    <w:rsid w:val="009E0E57"/>
    <w:rsid w:val="009E273D"/>
    <w:rsid w:val="009E67F4"/>
    <w:rsid w:val="009F42C7"/>
    <w:rsid w:val="009F58CE"/>
    <w:rsid w:val="009F6A2F"/>
    <w:rsid w:val="009F7D20"/>
    <w:rsid w:val="00A03425"/>
    <w:rsid w:val="00A04E90"/>
    <w:rsid w:val="00A1036A"/>
    <w:rsid w:val="00A159B3"/>
    <w:rsid w:val="00A22DD2"/>
    <w:rsid w:val="00A25989"/>
    <w:rsid w:val="00A316AA"/>
    <w:rsid w:val="00A352F0"/>
    <w:rsid w:val="00A36981"/>
    <w:rsid w:val="00A41183"/>
    <w:rsid w:val="00A41EE3"/>
    <w:rsid w:val="00A4217D"/>
    <w:rsid w:val="00A46D7C"/>
    <w:rsid w:val="00A46F69"/>
    <w:rsid w:val="00A474DD"/>
    <w:rsid w:val="00A642EE"/>
    <w:rsid w:val="00A669AF"/>
    <w:rsid w:val="00A66E56"/>
    <w:rsid w:val="00A67006"/>
    <w:rsid w:val="00A67E54"/>
    <w:rsid w:val="00A712D9"/>
    <w:rsid w:val="00A71667"/>
    <w:rsid w:val="00A7222B"/>
    <w:rsid w:val="00A73C5A"/>
    <w:rsid w:val="00A7600F"/>
    <w:rsid w:val="00A805B9"/>
    <w:rsid w:val="00A80971"/>
    <w:rsid w:val="00A9337D"/>
    <w:rsid w:val="00A93DEE"/>
    <w:rsid w:val="00A944A5"/>
    <w:rsid w:val="00A95A78"/>
    <w:rsid w:val="00AA1377"/>
    <w:rsid w:val="00AA1820"/>
    <w:rsid w:val="00AA2DE2"/>
    <w:rsid w:val="00AA5338"/>
    <w:rsid w:val="00AA69F0"/>
    <w:rsid w:val="00AA6E35"/>
    <w:rsid w:val="00AB0CDF"/>
    <w:rsid w:val="00AB14C1"/>
    <w:rsid w:val="00AB26E1"/>
    <w:rsid w:val="00AB5CFD"/>
    <w:rsid w:val="00AD1997"/>
    <w:rsid w:val="00AD4E02"/>
    <w:rsid w:val="00AE0CC6"/>
    <w:rsid w:val="00AE16F6"/>
    <w:rsid w:val="00AE6155"/>
    <w:rsid w:val="00AE79CA"/>
    <w:rsid w:val="00AF13FC"/>
    <w:rsid w:val="00AF73F5"/>
    <w:rsid w:val="00AF7CC2"/>
    <w:rsid w:val="00B060B9"/>
    <w:rsid w:val="00B0669A"/>
    <w:rsid w:val="00B07AF0"/>
    <w:rsid w:val="00B120BC"/>
    <w:rsid w:val="00B13165"/>
    <w:rsid w:val="00B1512A"/>
    <w:rsid w:val="00B22D4A"/>
    <w:rsid w:val="00B23071"/>
    <w:rsid w:val="00B23EB7"/>
    <w:rsid w:val="00B26BF4"/>
    <w:rsid w:val="00B36845"/>
    <w:rsid w:val="00B37DFB"/>
    <w:rsid w:val="00B45762"/>
    <w:rsid w:val="00B51E09"/>
    <w:rsid w:val="00B526EB"/>
    <w:rsid w:val="00B52FE7"/>
    <w:rsid w:val="00B626B2"/>
    <w:rsid w:val="00B6495C"/>
    <w:rsid w:val="00B657B2"/>
    <w:rsid w:val="00B706ED"/>
    <w:rsid w:val="00B72388"/>
    <w:rsid w:val="00B74581"/>
    <w:rsid w:val="00B8169D"/>
    <w:rsid w:val="00B875E8"/>
    <w:rsid w:val="00B959B3"/>
    <w:rsid w:val="00BB366C"/>
    <w:rsid w:val="00BB5FC3"/>
    <w:rsid w:val="00BB61BA"/>
    <w:rsid w:val="00BB64B1"/>
    <w:rsid w:val="00BB7262"/>
    <w:rsid w:val="00BB761F"/>
    <w:rsid w:val="00BC727A"/>
    <w:rsid w:val="00BD025D"/>
    <w:rsid w:val="00BD22C6"/>
    <w:rsid w:val="00BD76CD"/>
    <w:rsid w:val="00BE2E99"/>
    <w:rsid w:val="00BF02A2"/>
    <w:rsid w:val="00BF1113"/>
    <w:rsid w:val="00BF6DEF"/>
    <w:rsid w:val="00BF7A10"/>
    <w:rsid w:val="00C019FA"/>
    <w:rsid w:val="00C04914"/>
    <w:rsid w:val="00C04D76"/>
    <w:rsid w:val="00C04DC1"/>
    <w:rsid w:val="00C07A2A"/>
    <w:rsid w:val="00C110AC"/>
    <w:rsid w:val="00C161B7"/>
    <w:rsid w:val="00C22764"/>
    <w:rsid w:val="00C231D3"/>
    <w:rsid w:val="00C27542"/>
    <w:rsid w:val="00C32EDB"/>
    <w:rsid w:val="00C36E32"/>
    <w:rsid w:val="00C40398"/>
    <w:rsid w:val="00C42379"/>
    <w:rsid w:val="00C479DD"/>
    <w:rsid w:val="00C52B4F"/>
    <w:rsid w:val="00C61EBF"/>
    <w:rsid w:val="00C647B5"/>
    <w:rsid w:val="00C66A4A"/>
    <w:rsid w:val="00C70DE0"/>
    <w:rsid w:val="00C769BA"/>
    <w:rsid w:val="00C8194C"/>
    <w:rsid w:val="00C82195"/>
    <w:rsid w:val="00C84780"/>
    <w:rsid w:val="00C84FE2"/>
    <w:rsid w:val="00C8551D"/>
    <w:rsid w:val="00C86492"/>
    <w:rsid w:val="00C90C2B"/>
    <w:rsid w:val="00C9614C"/>
    <w:rsid w:val="00C9643A"/>
    <w:rsid w:val="00CA41ED"/>
    <w:rsid w:val="00CB3368"/>
    <w:rsid w:val="00CC1A38"/>
    <w:rsid w:val="00CD12E3"/>
    <w:rsid w:val="00CD3E0B"/>
    <w:rsid w:val="00CE480C"/>
    <w:rsid w:val="00CE488E"/>
    <w:rsid w:val="00CE6DE0"/>
    <w:rsid w:val="00D015E5"/>
    <w:rsid w:val="00D046B5"/>
    <w:rsid w:val="00D102B5"/>
    <w:rsid w:val="00D114EF"/>
    <w:rsid w:val="00D20890"/>
    <w:rsid w:val="00D21009"/>
    <w:rsid w:val="00D23777"/>
    <w:rsid w:val="00D247DC"/>
    <w:rsid w:val="00D263F1"/>
    <w:rsid w:val="00D27C4D"/>
    <w:rsid w:val="00D313A3"/>
    <w:rsid w:val="00D416E3"/>
    <w:rsid w:val="00D505C9"/>
    <w:rsid w:val="00D563D7"/>
    <w:rsid w:val="00D60254"/>
    <w:rsid w:val="00D606E7"/>
    <w:rsid w:val="00D60A39"/>
    <w:rsid w:val="00D623A6"/>
    <w:rsid w:val="00D76424"/>
    <w:rsid w:val="00D83B1B"/>
    <w:rsid w:val="00D84F22"/>
    <w:rsid w:val="00D92199"/>
    <w:rsid w:val="00D92363"/>
    <w:rsid w:val="00D941E0"/>
    <w:rsid w:val="00D94316"/>
    <w:rsid w:val="00D97A9D"/>
    <w:rsid w:val="00DA10FA"/>
    <w:rsid w:val="00DA2121"/>
    <w:rsid w:val="00DB7916"/>
    <w:rsid w:val="00DC24CB"/>
    <w:rsid w:val="00DC3467"/>
    <w:rsid w:val="00DC35E1"/>
    <w:rsid w:val="00DC4B61"/>
    <w:rsid w:val="00DC720A"/>
    <w:rsid w:val="00DE3E8D"/>
    <w:rsid w:val="00DF02B2"/>
    <w:rsid w:val="00DF26C5"/>
    <w:rsid w:val="00E00BE4"/>
    <w:rsid w:val="00E03C95"/>
    <w:rsid w:val="00E05891"/>
    <w:rsid w:val="00E106B9"/>
    <w:rsid w:val="00E11ABF"/>
    <w:rsid w:val="00E11B95"/>
    <w:rsid w:val="00E1301D"/>
    <w:rsid w:val="00E239FB"/>
    <w:rsid w:val="00E24D94"/>
    <w:rsid w:val="00E3035A"/>
    <w:rsid w:val="00E350E3"/>
    <w:rsid w:val="00E377B6"/>
    <w:rsid w:val="00E37A74"/>
    <w:rsid w:val="00E438A0"/>
    <w:rsid w:val="00E44E6E"/>
    <w:rsid w:val="00E476B2"/>
    <w:rsid w:val="00E54932"/>
    <w:rsid w:val="00E55EB5"/>
    <w:rsid w:val="00E56A0E"/>
    <w:rsid w:val="00E60D90"/>
    <w:rsid w:val="00E6151C"/>
    <w:rsid w:val="00E626EF"/>
    <w:rsid w:val="00E63417"/>
    <w:rsid w:val="00E67327"/>
    <w:rsid w:val="00E70F3F"/>
    <w:rsid w:val="00E7454D"/>
    <w:rsid w:val="00E75B53"/>
    <w:rsid w:val="00E819FF"/>
    <w:rsid w:val="00E81BAE"/>
    <w:rsid w:val="00E8677D"/>
    <w:rsid w:val="00E876B8"/>
    <w:rsid w:val="00E926F5"/>
    <w:rsid w:val="00E94A82"/>
    <w:rsid w:val="00EA04A3"/>
    <w:rsid w:val="00EA16F9"/>
    <w:rsid w:val="00EA2FBA"/>
    <w:rsid w:val="00EA4948"/>
    <w:rsid w:val="00EA73C1"/>
    <w:rsid w:val="00EB011E"/>
    <w:rsid w:val="00EB54F6"/>
    <w:rsid w:val="00EC0F55"/>
    <w:rsid w:val="00EC1209"/>
    <w:rsid w:val="00EC2200"/>
    <w:rsid w:val="00EC2A35"/>
    <w:rsid w:val="00EC438C"/>
    <w:rsid w:val="00EC4A1C"/>
    <w:rsid w:val="00EC4EE2"/>
    <w:rsid w:val="00EC78EF"/>
    <w:rsid w:val="00ED008E"/>
    <w:rsid w:val="00ED6081"/>
    <w:rsid w:val="00ED67DD"/>
    <w:rsid w:val="00ED7653"/>
    <w:rsid w:val="00EE18CC"/>
    <w:rsid w:val="00EE32B6"/>
    <w:rsid w:val="00EF00C4"/>
    <w:rsid w:val="00EF0866"/>
    <w:rsid w:val="00EF115A"/>
    <w:rsid w:val="00EF3A72"/>
    <w:rsid w:val="00EF4021"/>
    <w:rsid w:val="00EF502D"/>
    <w:rsid w:val="00EF7114"/>
    <w:rsid w:val="00EF7A4E"/>
    <w:rsid w:val="00F01C30"/>
    <w:rsid w:val="00F04945"/>
    <w:rsid w:val="00F05BCC"/>
    <w:rsid w:val="00F17D02"/>
    <w:rsid w:val="00F21ACC"/>
    <w:rsid w:val="00F22863"/>
    <w:rsid w:val="00F25070"/>
    <w:rsid w:val="00F2594D"/>
    <w:rsid w:val="00F26B9A"/>
    <w:rsid w:val="00F26BA6"/>
    <w:rsid w:val="00F3151C"/>
    <w:rsid w:val="00F352A5"/>
    <w:rsid w:val="00F361C7"/>
    <w:rsid w:val="00F36D7D"/>
    <w:rsid w:val="00F37734"/>
    <w:rsid w:val="00F43CD1"/>
    <w:rsid w:val="00F474AC"/>
    <w:rsid w:val="00F50376"/>
    <w:rsid w:val="00F50C9A"/>
    <w:rsid w:val="00F51869"/>
    <w:rsid w:val="00F52A5A"/>
    <w:rsid w:val="00F54B06"/>
    <w:rsid w:val="00F56206"/>
    <w:rsid w:val="00F61CB9"/>
    <w:rsid w:val="00F621DD"/>
    <w:rsid w:val="00F62A67"/>
    <w:rsid w:val="00F75299"/>
    <w:rsid w:val="00F75F9A"/>
    <w:rsid w:val="00F763E7"/>
    <w:rsid w:val="00F76DC7"/>
    <w:rsid w:val="00F83642"/>
    <w:rsid w:val="00F85601"/>
    <w:rsid w:val="00F8700C"/>
    <w:rsid w:val="00F87CB0"/>
    <w:rsid w:val="00FA3085"/>
    <w:rsid w:val="00FA48C3"/>
    <w:rsid w:val="00FB25FE"/>
    <w:rsid w:val="00FB2735"/>
    <w:rsid w:val="00FB3AD2"/>
    <w:rsid w:val="00FB40D5"/>
    <w:rsid w:val="00FC3BC3"/>
    <w:rsid w:val="00FC5DBD"/>
    <w:rsid w:val="00FC75C4"/>
    <w:rsid w:val="00FC7A69"/>
    <w:rsid w:val="00FD4B44"/>
    <w:rsid w:val="00FD575A"/>
    <w:rsid w:val="00FF005B"/>
    <w:rsid w:val="00FF011B"/>
    <w:rsid w:val="00FF4CDE"/>
    <w:rsid w:val="00FF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F09A3225-2B04-F747-8CD7-912C3BC86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A82"/>
    <w:pPr>
      <w:spacing w:after="120"/>
    </w:pPr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qFormat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qFormat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C22764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semiHidden/>
    <w:unhideWhenUsed/>
    <w:rsid w:val="00F474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15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13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7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84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90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84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76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1_RL1/TSGR1_103-e/Docs/R1-2009791.zip" TargetMode="Externa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69804F5-49B9-AC4C-AE9A-283102893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774</TotalTime>
  <Pages>9</Pages>
  <Words>3493</Words>
  <Characters>19916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23363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Sigen Ye</dc:creator>
  <cp:keywords/>
  <dc:description/>
  <cp:lastModifiedBy>Sigen Ye</cp:lastModifiedBy>
  <cp:revision>27</cp:revision>
  <cp:lastPrinted>2019-11-08T00:46:00Z</cp:lastPrinted>
  <dcterms:created xsi:type="dcterms:W3CDTF">2020-05-16T02:53:00Z</dcterms:created>
  <dcterms:modified xsi:type="dcterms:W3CDTF">2021-04-05T17:19:00Z</dcterms:modified>
  <cp:category/>
</cp:coreProperties>
</file>